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3C88" w:rsidRDefault="00543C88" w:rsidP="00543C88"/>
    <w:p w:rsidR="001915B6" w:rsidRDefault="001915B6"/>
    <w:p w:rsidR="00543C88" w:rsidRDefault="00826CEA">
      <w:r>
        <w:rPr>
          <w:noProof/>
          <w:lang w:val="en-US" w:eastAsia="en-US"/>
        </w:rPr>
        <w:drawing>
          <wp:anchor distT="0" distB="0" distL="114300" distR="114300" simplePos="0" relativeHeight="251657728" behindDoc="0" locked="0" layoutInCell="1" allowOverlap="1" wp14:anchorId="7F44597C"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rsidR="00543C88" w:rsidRDefault="00543C88"/>
    <w:p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rsidTr="122D8DDC">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rsidR="001915B6" w:rsidRPr="00583ADE" w:rsidRDefault="009A4F69">
            <w:pPr>
              <w:rPr>
                <w:rFonts w:ascii="Calibri" w:hAnsi="Calibri" w:cs="Calibri"/>
                <w:szCs w:val="24"/>
              </w:rPr>
            </w:pPr>
            <w:bookmarkStart w:id="0" w:name="h.gjdgxs" w:colFirst="0" w:colLast="0"/>
            <w:bookmarkEnd w:id="0"/>
            <w:r>
              <w:rPr>
                <w:rFonts w:ascii="Calibri" w:hAnsi="Calibri" w:cs="Calibri"/>
                <w:szCs w:val="24"/>
              </w:rPr>
              <w:t>Prof. Albert Basson</w:t>
            </w:r>
          </w:p>
        </w:tc>
      </w:tr>
      <w:tr w:rsidR="001915B6" w:rsidRPr="00583ADE" w:rsidTr="122D8DDC">
        <w:trPr>
          <w:trHeight w:val="300"/>
        </w:trPr>
        <w:tc>
          <w:tcPr>
            <w:tcW w:w="2088" w:type="dxa"/>
            <w:gridSpan w:val="2"/>
            <w:shd w:val="clear" w:color="auto" w:fill="DBE5F1"/>
          </w:tcPr>
          <w:p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rsidR="001915B6" w:rsidRPr="00583ADE" w:rsidRDefault="009A4F69">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rsidTr="122D8DDC">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rsidR="001915B6" w:rsidRPr="00583ADE" w:rsidRDefault="009A4F69">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rsidTr="122D8DDC">
        <w:trPr>
          <w:trHeight w:val="28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583ADE">
              <w:rPr>
                <w:rFonts w:ascii="Calibri" w:eastAsia="Questrial" w:hAnsi="Calibri" w:cs="Calibri"/>
                <w:i/>
                <w:szCs w:val="24"/>
              </w:rPr>
              <w:t>conference attended (full name) with city and dates</w:t>
            </w:r>
          </w:p>
        </w:tc>
      </w:tr>
      <w:tr w:rsidR="001915B6" w:rsidRPr="00583ADE" w:rsidTr="122D8DDC">
        <w:trPr>
          <w:trHeight w:val="540"/>
        </w:trPr>
        <w:tc>
          <w:tcPr>
            <w:tcW w:w="10784" w:type="dxa"/>
            <w:gridSpan w:val="5"/>
            <w:shd w:val="clear" w:color="auto" w:fill="FFFFFF" w:themeFill="background1"/>
            <w:vAlign w:val="center"/>
          </w:tcPr>
          <w:p w:rsidR="001915B6" w:rsidRPr="00583ADE" w:rsidRDefault="001915B6">
            <w:pPr>
              <w:rPr>
                <w:rFonts w:ascii="Calibri" w:hAnsi="Calibri" w:cs="Calibri"/>
                <w:szCs w:val="24"/>
              </w:rPr>
            </w:pPr>
            <w:bookmarkStart w:id="3" w:name="h.3znysh7" w:colFirst="0" w:colLast="0"/>
            <w:bookmarkEnd w:id="3"/>
          </w:p>
          <w:p w:rsidR="009A4F69" w:rsidRPr="009A4F69" w:rsidRDefault="009A4F69" w:rsidP="009A4F69">
            <w:pPr>
              <w:rPr>
                <w:rFonts w:ascii="Calibri" w:hAnsi="Calibri" w:cs="Calibri"/>
                <w:b/>
                <w:sz w:val="22"/>
                <w:szCs w:val="22"/>
              </w:rPr>
            </w:pPr>
            <w:r>
              <w:rPr>
                <w:rFonts w:ascii="Calibri" w:hAnsi="Calibri" w:cs="Calibri"/>
                <w:szCs w:val="24"/>
              </w:rPr>
              <w:t xml:space="preserve">Society for </w:t>
            </w:r>
            <w:bookmarkStart w:id="4" w:name="_Hlk520464253"/>
            <w:r>
              <w:rPr>
                <w:rFonts w:ascii="Calibri" w:hAnsi="Calibri" w:cs="Calibri"/>
                <w:szCs w:val="24"/>
              </w:rPr>
              <w:t xml:space="preserve">Neuroscience annual meeting: </w:t>
            </w:r>
            <w:r w:rsidRPr="009A4F69">
              <w:rPr>
                <w:rFonts w:ascii="Calibri" w:hAnsi="Calibri" w:cs="Calibri"/>
                <w:b/>
                <w:sz w:val="22"/>
                <w:szCs w:val="22"/>
              </w:rPr>
              <w:t>Neuroscience 2018, 3</w:t>
            </w:r>
            <w:r w:rsidRPr="009A4F69">
              <w:rPr>
                <w:rFonts w:ascii="Calibri" w:hAnsi="Calibri" w:cs="Calibri"/>
                <w:b/>
                <w:sz w:val="22"/>
                <w:szCs w:val="22"/>
                <w:vertAlign w:val="superscript"/>
              </w:rPr>
              <w:t>rd</w:t>
            </w:r>
            <w:r w:rsidRPr="009A4F69">
              <w:rPr>
                <w:rFonts w:ascii="Calibri" w:hAnsi="Calibri" w:cs="Calibri"/>
                <w:b/>
                <w:sz w:val="22"/>
                <w:szCs w:val="22"/>
              </w:rPr>
              <w:t xml:space="preserve"> to 7</w:t>
            </w:r>
            <w:r w:rsidRPr="009A4F69">
              <w:rPr>
                <w:rFonts w:ascii="Calibri" w:hAnsi="Calibri" w:cs="Calibri"/>
                <w:b/>
                <w:sz w:val="22"/>
                <w:szCs w:val="22"/>
                <w:vertAlign w:val="superscript"/>
              </w:rPr>
              <w:t>th</w:t>
            </w:r>
            <w:r w:rsidRPr="009A4F69">
              <w:rPr>
                <w:rFonts w:ascii="Calibri" w:hAnsi="Calibri" w:cs="Calibri"/>
                <w:b/>
                <w:sz w:val="22"/>
                <w:szCs w:val="22"/>
              </w:rPr>
              <w:t xml:space="preserve"> November 2018, San Diego, California, USA </w:t>
            </w:r>
          </w:p>
          <w:bookmarkEnd w:id="4"/>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tc>
      </w:tr>
      <w:tr w:rsidR="001915B6" w:rsidRPr="00583ADE" w:rsidTr="122D8DDC">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rsidTr="122D8DDC">
        <w:trPr>
          <w:trHeight w:val="2060"/>
        </w:trPr>
        <w:tc>
          <w:tcPr>
            <w:tcW w:w="10784" w:type="dxa"/>
            <w:gridSpan w:val="5"/>
            <w:shd w:val="clear" w:color="auto" w:fill="FFFFFF" w:themeFill="background1"/>
          </w:tcPr>
          <w:p w:rsidR="001915B6" w:rsidRDefault="001915B6">
            <w:pPr>
              <w:rPr>
                <w:rFonts w:ascii="Calibri" w:hAnsi="Calibri" w:cs="Calibri"/>
                <w:szCs w:val="24"/>
              </w:rPr>
            </w:pPr>
            <w:bookmarkStart w:id="5" w:name="h.2et92p0" w:colFirst="0" w:colLast="0"/>
            <w:bookmarkEnd w:id="5"/>
          </w:p>
          <w:p w:rsidR="009A4F69" w:rsidRPr="00C809BF" w:rsidRDefault="122D8DDC" w:rsidP="00C809BF">
            <w:pPr>
              <w:pStyle w:val="ListParagraph"/>
              <w:numPr>
                <w:ilvl w:val="0"/>
                <w:numId w:val="2"/>
              </w:numPr>
              <w:rPr>
                <w:rFonts w:ascii="Calibri" w:hAnsi="Calibri" w:cs="Calibri"/>
              </w:rPr>
            </w:pPr>
            <w:r w:rsidRPr="00C809BF">
              <w:rPr>
                <w:rFonts w:ascii="Calibri" w:hAnsi="Calibri" w:cs="Calibri"/>
              </w:rPr>
              <w:t>Experience cutting edge research in Neuroscience</w:t>
            </w:r>
          </w:p>
          <w:p w:rsidR="009A4F69" w:rsidRPr="00C809BF" w:rsidRDefault="009A4F69" w:rsidP="00C809BF">
            <w:pPr>
              <w:pStyle w:val="ListParagraph"/>
              <w:numPr>
                <w:ilvl w:val="0"/>
                <w:numId w:val="2"/>
              </w:numPr>
              <w:rPr>
                <w:rFonts w:ascii="Calibri" w:hAnsi="Calibri" w:cs="Calibri"/>
                <w:szCs w:val="24"/>
              </w:rPr>
            </w:pPr>
            <w:r w:rsidRPr="00C809BF">
              <w:rPr>
                <w:rFonts w:ascii="Calibri" w:hAnsi="Calibri" w:cs="Calibri"/>
                <w:szCs w:val="24"/>
              </w:rPr>
              <w:t>Present our recent findings to the Neuroscience community</w:t>
            </w:r>
          </w:p>
          <w:p w:rsidR="009A4F69" w:rsidRPr="00C809BF" w:rsidRDefault="122D8DDC" w:rsidP="00C809BF">
            <w:pPr>
              <w:pStyle w:val="ListParagraph"/>
              <w:numPr>
                <w:ilvl w:val="0"/>
                <w:numId w:val="2"/>
              </w:numPr>
              <w:rPr>
                <w:rFonts w:ascii="Calibri" w:hAnsi="Calibri" w:cs="Calibri"/>
              </w:rPr>
            </w:pPr>
            <w:r w:rsidRPr="00C809BF">
              <w:rPr>
                <w:rFonts w:ascii="Calibri" w:hAnsi="Calibri" w:cs="Calibri"/>
              </w:rPr>
              <w:t>Meet and discuss recent findings with other experts in my field</w:t>
            </w:r>
          </w:p>
        </w:tc>
      </w:tr>
      <w:tr w:rsidR="001915B6" w:rsidRPr="00583ADE" w:rsidTr="122D8DDC">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seminar.</w:t>
            </w:r>
          </w:p>
        </w:tc>
      </w:tr>
      <w:tr w:rsidR="001915B6" w:rsidRPr="00583ADE" w:rsidTr="122D8DDC">
        <w:trPr>
          <w:trHeight w:val="4200"/>
        </w:trPr>
        <w:tc>
          <w:tcPr>
            <w:tcW w:w="10784" w:type="dxa"/>
            <w:gridSpan w:val="5"/>
            <w:shd w:val="clear" w:color="auto" w:fill="FFFFFF" w:themeFill="background1"/>
          </w:tcPr>
          <w:p w:rsidR="001915B6" w:rsidRPr="00583ADE" w:rsidRDefault="001915B6">
            <w:pPr>
              <w:rPr>
                <w:rFonts w:ascii="Calibri" w:hAnsi="Calibri" w:cs="Calibri"/>
                <w:szCs w:val="24"/>
              </w:rPr>
            </w:pPr>
            <w:bookmarkStart w:id="6" w:name="h.tyjcwt" w:colFirst="0" w:colLast="0"/>
            <w:bookmarkEnd w:id="6"/>
          </w:p>
          <w:p w:rsidR="00583ADE" w:rsidRPr="00583ADE" w:rsidRDefault="00583ADE">
            <w:pPr>
              <w:rPr>
                <w:rFonts w:ascii="Calibri" w:hAnsi="Calibri" w:cs="Calibri"/>
                <w:szCs w:val="24"/>
              </w:rPr>
            </w:pPr>
          </w:p>
          <w:p w:rsidR="00583ADE" w:rsidRDefault="009A4F69">
            <w:pPr>
              <w:rPr>
                <w:rFonts w:ascii="Calibri" w:hAnsi="Calibri" w:cs="Calibri"/>
                <w:szCs w:val="24"/>
              </w:rPr>
            </w:pPr>
            <w:r>
              <w:rPr>
                <w:rFonts w:ascii="Calibri" w:hAnsi="Calibri" w:cs="Calibri"/>
                <w:szCs w:val="24"/>
              </w:rPr>
              <w:t xml:space="preserve">The idea of attending these Neuroscience meetings used to fill me with dread - with almost 30,000 neuroscientists across the world attending, it sounded like my idea of hell. In fact, it turned out to be the opposite. Yes, with 28,497 attendees and over 1000 sessions, you </w:t>
            </w:r>
            <w:proofErr w:type="gramStart"/>
            <w:r>
              <w:rPr>
                <w:rFonts w:ascii="Calibri" w:hAnsi="Calibri" w:cs="Calibri"/>
                <w:szCs w:val="24"/>
              </w:rPr>
              <w:t>have to</w:t>
            </w:r>
            <w:proofErr w:type="gramEnd"/>
            <w:r>
              <w:rPr>
                <w:rFonts w:ascii="Calibri" w:hAnsi="Calibri" w:cs="Calibri"/>
                <w:szCs w:val="24"/>
              </w:rPr>
              <w:t xml:space="preserve"> accept from the start that you will only see or hear a fraction of the science being presented, and I found that much easier than anticipated. </w:t>
            </w:r>
            <w:r w:rsidR="001A52F0">
              <w:rPr>
                <w:rFonts w:ascii="Calibri" w:hAnsi="Calibri" w:cs="Calibri"/>
                <w:szCs w:val="24"/>
              </w:rPr>
              <w:t xml:space="preserve">The meeting organisation is extraordinary - it </w:t>
            </w:r>
            <w:proofErr w:type="gramStart"/>
            <w:r w:rsidR="001A52F0">
              <w:rPr>
                <w:rFonts w:ascii="Calibri" w:hAnsi="Calibri" w:cs="Calibri"/>
                <w:szCs w:val="24"/>
              </w:rPr>
              <w:t>has to</w:t>
            </w:r>
            <w:proofErr w:type="gramEnd"/>
            <w:r w:rsidR="001A52F0">
              <w:rPr>
                <w:rFonts w:ascii="Calibri" w:hAnsi="Calibri" w:cs="Calibri"/>
                <w:szCs w:val="24"/>
              </w:rPr>
              <w:t xml:space="preserve"> be! With their own dedicated app, you can easily identify the posters, talks and sessions you want to attend. Posters are organised in themes so these turned out to be the best place to meet people working in the same field and discuss science. I found these far more helpful than poster sessions at smaller meetings. The 10-20 minutes it takes to walk from the one side of the poster session (starting at poster A1) to the end (</w:t>
            </w:r>
            <w:r w:rsidR="00BA1FE5">
              <w:rPr>
                <w:rFonts w:ascii="Calibri" w:hAnsi="Calibri" w:cs="Calibri"/>
                <w:szCs w:val="24"/>
              </w:rPr>
              <w:t>JJJ33) always bring a few surprises, either running into someone you want to talk to, or seeing a poster on the positive effects of classical music (and not easy listening or other genres tested) on fear memory extinction in rats.</w:t>
            </w:r>
          </w:p>
          <w:p w:rsidR="00BA1FE5" w:rsidRDefault="00BA1FE5">
            <w:pPr>
              <w:rPr>
                <w:rFonts w:ascii="Calibri" w:hAnsi="Calibri" w:cs="Calibri"/>
                <w:szCs w:val="24"/>
              </w:rPr>
            </w:pPr>
          </w:p>
          <w:p w:rsidR="00BA1FE5" w:rsidRDefault="00BA1FE5">
            <w:pPr>
              <w:rPr>
                <w:rFonts w:ascii="Calibri" w:hAnsi="Calibri" w:cs="Calibri"/>
                <w:szCs w:val="24"/>
              </w:rPr>
            </w:pPr>
            <w:r>
              <w:rPr>
                <w:rFonts w:ascii="Calibri" w:hAnsi="Calibri" w:cs="Calibri"/>
                <w:szCs w:val="24"/>
              </w:rPr>
              <w:t xml:space="preserve">Scientifically, it was great to be able to talk to others working on one of the genes we’re interested in and hear about their experience working in different model systems. My talk was well received with some nice feedback in the </w:t>
            </w:r>
            <w:proofErr w:type="spellStart"/>
            <w:r>
              <w:rPr>
                <w:rFonts w:ascii="Calibri" w:hAnsi="Calibri" w:cs="Calibri"/>
                <w:szCs w:val="24"/>
              </w:rPr>
              <w:t>SfN</w:t>
            </w:r>
            <w:proofErr w:type="spellEnd"/>
            <w:r>
              <w:rPr>
                <w:rFonts w:ascii="Calibri" w:hAnsi="Calibri" w:cs="Calibri"/>
                <w:szCs w:val="24"/>
              </w:rPr>
              <w:t xml:space="preserve"> 2018 reactions blog in </w:t>
            </w:r>
            <w:proofErr w:type="spellStart"/>
            <w:r>
              <w:rPr>
                <w:rFonts w:ascii="Calibri" w:hAnsi="Calibri" w:cs="Calibri"/>
                <w:szCs w:val="24"/>
              </w:rPr>
              <w:t>Spectrumnews</w:t>
            </w:r>
            <w:proofErr w:type="spellEnd"/>
            <w:r>
              <w:rPr>
                <w:rFonts w:ascii="Calibri" w:hAnsi="Calibri" w:cs="Calibri"/>
                <w:szCs w:val="24"/>
              </w:rPr>
              <w:t xml:space="preserve"> </w:t>
            </w:r>
            <w:r>
              <w:rPr>
                <w:rFonts w:ascii="Calibri" w:hAnsi="Calibri" w:cs="Calibri"/>
                <w:szCs w:val="24"/>
              </w:rPr>
              <w:lastRenderedPageBreak/>
              <w:t>(</w:t>
            </w:r>
            <w:hyperlink r:id="rId8" w:history="1">
              <w:r w:rsidRPr="009178E4">
                <w:rPr>
                  <w:rStyle w:val="Hyperlink"/>
                  <w:rFonts w:ascii="Calibri" w:hAnsi="Calibri" w:cs="Calibri"/>
                  <w:szCs w:val="24"/>
                </w:rPr>
                <w:t>https://www.spectrumnews.org/news/reactions-sfn-2018/)</w:t>
              </w:r>
            </w:hyperlink>
            <w:r>
              <w:rPr>
                <w:rFonts w:ascii="Calibri" w:hAnsi="Calibri" w:cs="Calibri"/>
                <w:szCs w:val="24"/>
              </w:rPr>
              <w:t xml:space="preserve"> and it was a great honour and fun experience to chair my first session on </w:t>
            </w:r>
            <w:r w:rsidR="00363291">
              <w:rPr>
                <w:rFonts w:ascii="Calibri" w:hAnsi="Calibri" w:cs="Calibri"/>
                <w:szCs w:val="24"/>
              </w:rPr>
              <w:t>“</w:t>
            </w:r>
            <w:r>
              <w:rPr>
                <w:rFonts w:ascii="Calibri" w:hAnsi="Calibri" w:cs="Calibri"/>
                <w:szCs w:val="24"/>
              </w:rPr>
              <w:t xml:space="preserve">autism: from </w:t>
            </w:r>
            <w:r w:rsidR="00363291">
              <w:rPr>
                <w:rFonts w:ascii="Calibri" w:hAnsi="Calibri" w:cs="Calibri"/>
                <w:szCs w:val="24"/>
              </w:rPr>
              <w:t>genetic models to insights”, with some fantastic talks.</w:t>
            </w:r>
          </w:p>
          <w:p w:rsidR="00363291" w:rsidRDefault="00363291">
            <w:pPr>
              <w:rPr>
                <w:rFonts w:ascii="Calibri" w:hAnsi="Calibri" w:cs="Calibri"/>
                <w:szCs w:val="24"/>
              </w:rPr>
            </w:pPr>
          </w:p>
          <w:p w:rsidR="00363291" w:rsidRPr="00583ADE" w:rsidRDefault="00363291" w:rsidP="122D8DDC">
            <w:pPr>
              <w:rPr>
                <w:rFonts w:ascii="Calibri" w:hAnsi="Calibri" w:cs="Calibri"/>
              </w:rPr>
            </w:pPr>
            <w:r w:rsidRPr="122D8DDC">
              <w:rPr>
                <w:rFonts w:ascii="Calibri" w:hAnsi="Calibri" w:cs="Calibri"/>
              </w:rPr>
              <w:t xml:space="preserve">There was a huge amount </w:t>
            </w:r>
            <w:r w:rsidR="001149B9" w:rsidRPr="122D8DDC">
              <w:rPr>
                <w:rFonts w:ascii="Calibri" w:hAnsi="Calibri" w:cs="Calibri"/>
              </w:rPr>
              <w:t>for a</w:t>
            </w:r>
            <w:r w:rsidRPr="122D8DDC">
              <w:rPr>
                <w:rFonts w:ascii="Calibri" w:hAnsi="Calibri" w:cs="Calibri"/>
              </w:rPr>
              <w:t xml:space="preserve">natomists and I would strongly encourage those interested in neuroanatomy to attend future meetings. Session after session reported on powerful, high resolution new methods to study the anatomy of the mouse brain in 3D with clearing methods from “old-school” CLARITY, via </w:t>
            </w:r>
            <w:proofErr w:type="spellStart"/>
            <w:r w:rsidRPr="122D8DDC">
              <w:rPr>
                <w:rFonts w:ascii="Calibri" w:hAnsi="Calibri" w:cs="Calibri"/>
              </w:rPr>
              <w:t>iDISCO</w:t>
            </w:r>
            <w:proofErr w:type="spellEnd"/>
            <w:r w:rsidRPr="122D8DDC">
              <w:rPr>
                <w:rFonts w:ascii="Calibri" w:hAnsi="Calibri" w:cs="Calibri"/>
              </w:rPr>
              <w:t xml:space="preserve"> to </w:t>
            </w:r>
            <w:r w:rsidR="00F744FA" w:rsidRPr="122D8DDC">
              <w:rPr>
                <w:rFonts w:ascii="Calibri" w:hAnsi="Calibri" w:cs="Calibri"/>
              </w:rPr>
              <w:t xml:space="preserve">OPTICLEAR, together with powerful imaging, data acquisition and analysis tools. </w:t>
            </w:r>
            <w:r w:rsidR="000775BD" w:rsidRPr="122D8DDC">
              <w:rPr>
                <w:rFonts w:ascii="Calibri" w:hAnsi="Calibri" w:cs="Calibri"/>
              </w:rPr>
              <w:t xml:space="preserve"> Many fantastic open-access reso</w:t>
            </w:r>
            <w:r w:rsidR="00E35F00">
              <w:rPr>
                <w:rFonts w:ascii="Calibri" w:hAnsi="Calibri" w:cs="Calibri"/>
              </w:rPr>
              <w:t>u</w:t>
            </w:r>
            <w:r w:rsidR="000775BD" w:rsidRPr="122D8DDC">
              <w:rPr>
                <w:rFonts w:ascii="Calibri" w:hAnsi="Calibri" w:cs="Calibri"/>
              </w:rPr>
              <w:t xml:space="preserve">rces were described e.g. </w:t>
            </w:r>
            <w:proofErr w:type="spellStart"/>
            <w:r w:rsidR="000775BD" w:rsidRPr="122D8DDC">
              <w:rPr>
                <w:rFonts w:ascii="Calibri" w:hAnsi="Calibri" w:cs="Calibri"/>
              </w:rPr>
              <w:t>NeuroMorpho</w:t>
            </w:r>
            <w:proofErr w:type="spellEnd"/>
            <w:r w:rsidR="000775BD" w:rsidRPr="122D8DDC">
              <w:rPr>
                <w:rFonts w:ascii="Calibri" w:hAnsi="Calibri" w:cs="Calibri"/>
              </w:rPr>
              <w:t xml:space="preserve"> with almost 100,000 different neurons reconstructed in 3D from human, mouse, Drosophila and C. elegans (</w:t>
            </w:r>
            <w:hyperlink r:id="rId9" w:history="1">
              <w:r w:rsidR="000775BD" w:rsidRPr="122D8DDC">
                <w:rPr>
                  <w:rStyle w:val="Hyperlink"/>
                  <w:rFonts w:ascii="Calibri" w:hAnsi="Calibri" w:cs="Calibri"/>
                </w:rPr>
                <w:t>http://neuromorpho.org/)</w:t>
              </w:r>
            </w:hyperlink>
            <w:r w:rsidR="000775BD" w:rsidRPr="122D8DDC">
              <w:rPr>
                <w:rFonts w:ascii="Calibri" w:hAnsi="Calibri" w:cs="Calibri"/>
              </w:rPr>
              <w:t xml:space="preserve">. </w:t>
            </w:r>
            <w:r w:rsidR="00F744FA" w:rsidRPr="122D8DDC">
              <w:rPr>
                <w:rFonts w:ascii="Calibri" w:hAnsi="Calibri" w:cs="Calibri"/>
              </w:rPr>
              <w:t>In addition to favourite organisms like the mouse and human,</w:t>
            </w:r>
            <w:r w:rsidRPr="122D8DDC">
              <w:rPr>
                <w:rFonts w:ascii="Calibri" w:hAnsi="Calibri" w:cs="Calibri"/>
              </w:rPr>
              <w:t xml:space="preserve"> fascinating new model organisms to study different aspects of neuroscience (like the endearing deer mouse to study parental care</w:t>
            </w:r>
            <w:r w:rsidR="00F744FA" w:rsidRPr="122D8DDC">
              <w:rPr>
                <w:rFonts w:ascii="Calibri" w:hAnsi="Calibri" w:cs="Calibri"/>
              </w:rPr>
              <w:t>) were topics of discussion</w:t>
            </w:r>
            <w:r w:rsidRPr="122D8DDC">
              <w:rPr>
                <w:rFonts w:ascii="Calibri" w:hAnsi="Calibri" w:cs="Calibri"/>
              </w:rPr>
              <w:t>. Interesting anatomical findings include</w:t>
            </w:r>
            <w:r w:rsidR="00F744FA" w:rsidRPr="122D8DDC">
              <w:rPr>
                <w:rFonts w:ascii="Calibri" w:hAnsi="Calibri" w:cs="Calibri"/>
              </w:rPr>
              <w:t xml:space="preserve"> the</w:t>
            </w:r>
            <w:r w:rsidRPr="122D8DDC">
              <w:rPr>
                <w:rFonts w:ascii="Calibri" w:hAnsi="Calibri" w:cs="Calibri"/>
              </w:rPr>
              <w:t xml:space="preserve"> </w:t>
            </w:r>
            <w:r w:rsidR="00F744FA" w:rsidRPr="122D8DDC">
              <w:rPr>
                <w:rFonts w:ascii="Calibri" w:hAnsi="Calibri" w:cs="Calibri"/>
              </w:rPr>
              <w:t xml:space="preserve">much larger corticospinal tracts in the </w:t>
            </w:r>
            <w:r w:rsidR="00C809BF">
              <w:rPr>
                <w:rFonts w:ascii="Calibri" w:hAnsi="Calibri" w:cs="Calibri"/>
              </w:rPr>
              <w:t>fo</w:t>
            </w:r>
            <w:r w:rsidRPr="122D8DDC">
              <w:rPr>
                <w:rFonts w:ascii="Calibri" w:hAnsi="Calibri" w:cs="Calibri"/>
              </w:rPr>
              <w:t xml:space="preserve">rest-living sub-species </w:t>
            </w:r>
            <w:r w:rsidR="00F744FA" w:rsidRPr="122D8DDC">
              <w:rPr>
                <w:rFonts w:ascii="Calibri" w:hAnsi="Calibri" w:cs="Calibri"/>
              </w:rPr>
              <w:t>of the deer mouse with signific</w:t>
            </w:r>
            <w:r w:rsidRPr="122D8DDC">
              <w:rPr>
                <w:rFonts w:ascii="Calibri" w:hAnsi="Calibri" w:cs="Calibri"/>
              </w:rPr>
              <w:t>antly enhance</w:t>
            </w:r>
            <w:r w:rsidR="00F744FA" w:rsidRPr="122D8DDC">
              <w:rPr>
                <w:rFonts w:ascii="Calibri" w:hAnsi="Calibri" w:cs="Calibri"/>
              </w:rPr>
              <w:t>d climbing and balance abilities, compared</w:t>
            </w:r>
            <w:r w:rsidRPr="122D8DDC">
              <w:rPr>
                <w:rFonts w:ascii="Calibri" w:hAnsi="Calibri" w:cs="Calibri"/>
              </w:rPr>
              <w:t xml:space="preserve"> to their prairie-living cousins.</w:t>
            </w: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tc>
      </w:tr>
      <w:tr w:rsidR="001915B6" w:rsidRPr="00583ADE" w:rsidTr="122D8DDC">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p>
        </w:tc>
      </w:tr>
      <w:tr w:rsidR="001915B6" w:rsidRPr="00583ADE" w:rsidTr="122D8DDC">
        <w:trPr>
          <w:trHeight w:val="1780"/>
        </w:trPr>
        <w:tc>
          <w:tcPr>
            <w:tcW w:w="10784" w:type="dxa"/>
            <w:gridSpan w:val="5"/>
            <w:shd w:val="clear" w:color="auto" w:fill="FFFFFF" w:themeFill="background1"/>
          </w:tcPr>
          <w:p w:rsidR="001915B6" w:rsidRPr="00583ADE" w:rsidRDefault="001915B6">
            <w:pPr>
              <w:rPr>
                <w:rFonts w:ascii="Calibri" w:hAnsi="Calibri" w:cs="Calibri"/>
                <w:szCs w:val="24"/>
              </w:rPr>
            </w:pPr>
            <w:bookmarkStart w:id="7" w:name="h.3dy6vkm" w:colFirst="0" w:colLast="0"/>
            <w:bookmarkEnd w:id="7"/>
          </w:p>
          <w:p w:rsidR="001915B6" w:rsidRDefault="00F744FA">
            <w:pPr>
              <w:rPr>
                <w:rFonts w:ascii="Calibri" w:hAnsi="Calibri" w:cs="Calibri"/>
                <w:szCs w:val="24"/>
              </w:rPr>
            </w:pPr>
            <w:r>
              <w:rPr>
                <w:rFonts w:ascii="Calibri" w:hAnsi="Calibri" w:cs="Calibri"/>
                <w:szCs w:val="24"/>
              </w:rPr>
              <w:t>Experiencing the widest possible view of neuroscience research.</w:t>
            </w:r>
          </w:p>
          <w:p w:rsidR="00F744FA" w:rsidRPr="00583ADE" w:rsidRDefault="00F744FA">
            <w:pPr>
              <w:rPr>
                <w:rFonts w:ascii="Calibri" w:hAnsi="Calibri" w:cs="Calibri"/>
                <w:szCs w:val="24"/>
              </w:rPr>
            </w:pPr>
            <w:r>
              <w:rPr>
                <w:rFonts w:ascii="Calibri" w:hAnsi="Calibri" w:cs="Calibri"/>
                <w:szCs w:val="24"/>
              </w:rPr>
              <w:t>First-hand knowledge of current developments in the field.</w:t>
            </w:r>
          </w:p>
          <w:p w:rsidR="00583ADE" w:rsidRPr="00583ADE" w:rsidRDefault="00583ADE">
            <w:pPr>
              <w:rPr>
                <w:rFonts w:ascii="Calibri" w:hAnsi="Calibri" w:cs="Calibri"/>
                <w:szCs w:val="24"/>
              </w:rPr>
            </w:pPr>
          </w:p>
          <w:p w:rsidR="00583ADE" w:rsidRPr="00583ADE" w:rsidRDefault="00583ADE">
            <w:pPr>
              <w:rPr>
                <w:rFonts w:ascii="Calibri" w:hAnsi="Calibri" w:cs="Calibri"/>
                <w:szCs w:val="24"/>
              </w:rPr>
            </w:pPr>
          </w:p>
        </w:tc>
      </w:tr>
      <w:tr w:rsidR="001915B6" w:rsidRPr="00583ADE" w:rsidTr="122D8DDC">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p>
        </w:tc>
      </w:tr>
      <w:tr w:rsidR="001915B6" w:rsidRPr="00583ADE" w:rsidTr="122D8DDC">
        <w:trPr>
          <w:trHeight w:val="1500"/>
        </w:trPr>
        <w:tc>
          <w:tcPr>
            <w:tcW w:w="10784" w:type="dxa"/>
            <w:gridSpan w:val="5"/>
            <w:shd w:val="clear" w:color="auto" w:fill="FFFFFF" w:themeFill="background1"/>
          </w:tcPr>
          <w:p w:rsidR="001915B6" w:rsidRPr="00583ADE" w:rsidRDefault="001915B6">
            <w:pPr>
              <w:rPr>
                <w:rFonts w:ascii="Calibri" w:hAnsi="Calibri" w:cs="Calibri"/>
                <w:szCs w:val="24"/>
              </w:rPr>
            </w:pPr>
            <w:bookmarkStart w:id="8" w:name="h.1t3h5sf" w:colFirst="0" w:colLast="0"/>
            <w:bookmarkEnd w:id="8"/>
          </w:p>
          <w:p w:rsidR="001915B6" w:rsidRPr="00583ADE" w:rsidRDefault="001915B6">
            <w:pPr>
              <w:rPr>
                <w:rFonts w:ascii="Calibri" w:hAnsi="Calibri" w:cs="Calibri"/>
                <w:szCs w:val="24"/>
              </w:rPr>
            </w:pPr>
            <w:bookmarkStart w:id="9" w:name="h.4d34og8" w:colFirst="0" w:colLast="0"/>
            <w:bookmarkEnd w:id="9"/>
          </w:p>
          <w:p w:rsidR="00543C88" w:rsidRPr="00583ADE" w:rsidRDefault="00543C88">
            <w:pPr>
              <w:rPr>
                <w:rFonts w:ascii="Calibri" w:hAnsi="Calibri" w:cs="Calibri"/>
                <w:szCs w:val="24"/>
              </w:rPr>
            </w:pPr>
          </w:p>
          <w:p w:rsidR="00543C88" w:rsidRPr="00583ADE" w:rsidRDefault="00F744FA">
            <w:pPr>
              <w:rPr>
                <w:rFonts w:ascii="Calibri" w:hAnsi="Calibri" w:cs="Calibri"/>
                <w:szCs w:val="24"/>
              </w:rPr>
            </w:pPr>
            <w:r>
              <w:rPr>
                <w:rFonts w:ascii="Calibri" w:hAnsi="Calibri" w:cs="Calibri"/>
                <w:szCs w:val="24"/>
              </w:rPr>
              <w:t xml:space="preserve">I will not avoid large, international meetings like </w:t>
            </w:r>
            <w:proofErr w:type="spellStart"/>
            <w:r>
              <w:rPr>
                <w:rFonts w:ascii="Calibri" w:hAnsi="Calibri" w:cs="Calibri"/>
                <w:szCs w:val="24"/>
              </w:rPr>
              <w:t>SfN</w:t>
            </w:r>
            <w:proofErr w:type="spellEnd"/>
            <w:r>
              <w:rPr>
                <w:rFonts w:ascii="Calibri" w:hAnsi="Calibri" w:cs="Calibri"/>
                <w:szCs w:val="24"/>
              </w:rPr>
              <w:t xml:space="preserve"> and will propose ideas for symposia and panel discussions at future meetings.</w:t>
            </w: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p w:rsidR="00543C88" w:rsidRPr="00583ADE" w:rsidRDefault="00543C88">
            <w:pPr>
              <w:rPr>
                <w:rFonts w:ascii="Calibri" w:hAnsi="Calibri" w:cs="Calibri"/>
                <w:szCs w:val="24"/>
              </w:rPr>
            </w:pPr>
          </w:p>
        </w:tc>
      </w:tr>
      <w:tr w:rsidR="001915B6" w:rsidRPr="00583ADE" w:rsidTr="122D8DDC">
        <w:trPr>
          <w:trHeight w:val="420"/>
        </w:trPr>
        <w:tc>
          <w:tcPr>
            <w:tcW w:w="1728" w:type="dxa"/>
            <w:shd w:val="clear" w:color="auto" w:fill="DBE5F1"/>
            <w:vAlign w:val="center"/>
          </w:tcPr>
          <w:p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themeFill="background1"/>
            <w:vAlign w:val="center"/>
          </w:tcPr>
          <w:p w:rsidR="001915B6" w:rsidRPr="00583ADE" w:rsidRDefault="001915B6">
            <w:pPr>
              <w:rPr>
                <w:rFonts w:ascii="Calibri" w:hAnsi="Calibri" w:cs="Calibri"/>
                <w:szCs w:val="24"/>
              </w:rPr>
            </w:pPr>
            <w:bookmarkStart w:id="11" w:name="h.17dp8vu" w:colFirst="0" w:colLast="0"/>
            <w:bookmarkEnd w:id="11"/>
          </w:p>
        </w:tc>
        <w:tc>
          <w:tcPr>
            <w:tcW w:w="810" w:type="dxa"/>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rsidR="001915B6" w:rsidRPr="00583ADE" w:rsidRDefault="000775BD">
            <w:pPr>
              <w:rPr>
                <w:rFonts w:ascii="Calibri" w:hAnsi="Calibri" w:cs="Calibri"/>
                <w:szCs w:val="24"/>
              </w:rPr>
            </w:pPr>
            <w:bookmarkStart w:id="12" w:name="h.3rdcrjn" w:colFirst="0" w:colLast="0"/>
            <w:bookmarkEnd w:id="12"/>
            <w:r>
              <w:rPr>
                <w:rFonts w:ascii="Calibri" w:hAnsi="Calibri" w:cs="Calibri"/>
                <w:szCs w:val="24"/>
              </w:rPr>
              <w:t>15/11/18</w:t>
            </w:r>
          </w:p>
        </w:tc>
      </w:tr>
    </w:tbl>
    <w:p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rsidR="00C161F2" w:rsidRPr="00583ADE" w:rsidRDefault="00C161F2">
      <w:pPr>
        <w:rPr>
          <w:rFonts w:ascii="Calibri" w:eastAsia="Times New Roman" w:hAnsi="Calibri" w:cs="Calibri"/>
          <w:i/>
          <w:szCs w:val="24"/>
        </w:rPr>
      </w:pPr>
    </w:p>
    <w:p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AS-Award-Report-Form-BLANKCO-SEAL-date110216</w:t>
      </w:r>
    </w:p>
    <w:p w:rsidR="00E35F00" w:rsidRDefault="00E35F00">
      <w:pPr>
        <w:rPr>
          <w:rFonts w:ascii="Calibri" w:hAnsi="Calibri" w:cs="Calibri"/>
          <w:i/>
        </w:rPr>
      </w:pPr>
    </w:p>
    <w:p w:rsidR="00E35F00" w:rsidRPr="00583ADE" w:rsidRDefault="00E35F00">
      <w:pPr>
        <w:rPr>
          <w:rFonts w:ascii="Calibri" w:hAnsi="Calibri" w:cs="Calibri"/>
          <w:i/>
        </w:rPr>
      </w:pPr>
      <w:r>
        <w:rPr>
          <w:rFonts w:ascii="Calibri" w:hAnsi="Calibri" w:cs="Calibri"/>
          <w:i/>
        </w:rPr>
        <w:t xml:space="preserve">File: </w:t>
      </w:r>
      <w:bookmarkStart w:id="13" w:name="_GoBack"/>
      <w:r>
        <w:rPr>
          <w:rFonts w:ascii="Calibri" w:hAnsi="Calibri" w:cs="Calibri"/>
          <w:i/>
        </w:rPr>
        <w:t>Basson upload website no signatures</w:t>
      </w:r>
      <w:bookmarkEnd w:id="13"/>
    </w:p>
    <w:sectPr w:rsidR="00E35F00" w:rsidRPr="00583ADE" w:rsidSect="00543C88">
      <w:headerReference w:type="default" r:id="rId10"/>
      <w:footerReference w:type="default" r:id="rId11"/>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B49" w:rsidRDefault="00BF2B49">
      <w:r>
        <w:separator/>
      </w:r>
    </w:p>
  </w:endnote>
  <w:endnote w:type="continuationSeparator" w:id="0">
    <w:p w:rsidR="00BF2B49" w:rsidRDefault="00BF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auto"/>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809BF">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809BF">
      <w:rPr>
        <w:b/>
        <w:bCs/>
        <w:noProof/>
      </w:rPr>
      <w:t>3</w:t>
    </w:r>
    <w:r>
      <w:rPr>
        <w:b/>
        <w:bCs/>
        <w:szCs w:val="24"/>
      </w:rPr>
      <w:fldChar w:fldCharType="end"/>
    </w:r>
  </w:p>
  <w:p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B49" w:rsidRDefault="00BF2B49">
      <w:r>
        <w:separator/>
      </w:r>
    </w:p>
  </w:footnote>
  <w:footnote w:type="continuationSeparator" w:id="0">
    <w:p w:rsidR="00BF2B49" w:rsidRDefault="00BF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C809BF">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809BF">
      <w:rPr>
        <w:b/>
        <w:bCs/>
        <w:noProof/>
      </w:rPr>
      <w:t>3</w:t>
    </w:r>
    <w:r>
      <w:rPr>
        <w:b/>
        <w:bCs/>
        <w:szCs w:val="24"/>
      </w:rPr>
      <w:fldChar w:fldCharType="end"/>
    </w:r>
  </w:p>
  <w:p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7A445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6B931B4"/>
    <w:multiLevelType w:val="hybridMultilevel"/>
    <w:tmpl w:val="299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775BD"/>
    <w:rsid w:val="000B1ACA"/>
    <w:rsid w:val="001149B9"/>
    <w:rsid w:val="001915B6"/>
    <w:rsid w:val="001A52F0"/>
    <w:rsid w:val="002009EB"/>
    <w:rsid w:val="002014CC"/>
    <w:rsid w:val="00363291"/>
    <w:rsid w:val="00543C88"/>
    <w:rsid w:val="00583ADE"/>
    <w:rsid w:val="0069608B"/>
    <w:rsid w:val="00826CEA"/>
    <w:rsid w:val="008E1F83"/>
    <w:rsid w:val="009178E4"/>
    <w:rsid w:val="009A4F69"/>
    <w:rsid w:val="009D1736"/>
    <w:rsid w:val="00BA1FE5"/>
    <w:rsid w:val="00BF2B49"/>
    <w:rsid w:val="00C161F2"/>
    <w:rsid w:val="00C7359A"/>
    <w:rsid w:val="00C809BF"/>
    <w:rsid w:val="00D1595A"/>
    <w:rsid w:val="00D763AE"/>
    <w:rsid w:val="00E35F00"/>
    <w:rsid w:val="00E6190E"/>
    <w:rsid w:val="00F744FA"/>
    <w:rsid w:val="00F80052"/>
    <w:rsid w:val="00FA35E4"/>
    <w:rsid w:val="122D8D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DD0E"/>
  <w15:chartTrackingRefBased/>
  <w15:docId w15:val="{8102C7B9-E741-4BA2-9ADC-81937DDC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uiPriority w:val="99"/>
    <w:unhideWhenUsed/>
    <w:rsid w:val="00BA1FE5"/>
    <w:rPr>
      <w:color w:val="0563C1"/>
      <w:u w:val="single"/>
    </w:rPr>
  </w:style>
  <w:style w:type="character" w:styleId="FollowedHyperlink">
    <w:name w:val="FollowedHyperlink"/>
    <w:uiPriority w:val="99"/>
    <w:semiHidden/>
    <w:unhideWhenUsed/>
    <w:rsid w:val="000775BD"/>
    <w:rPr>
      <w:color w:val="954F72"/>
      <w:u w:val="single"/>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color w:val="000000"/>
      <w:sz w:val="24"/>
      <w:szCs w:val="24"/>
      <w:lang w:eastAsia="en-GB"/>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809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09BF"/>
    <w:rPr>
      <w:rFonts w:ascii="Times New Roman" w:hAnsi="Times New Roman" w:cs="Times New Roman"/>
      <w:color w:val="000000"/>
      <w:sz w:val="18"/>
      <w:szCs w:val="18"/>
      <w:lang w:eastAsia="en-GB"/>
    </w:rPr>
  </w:style>
  <w:style w:type="paragraph" w:styleId="ListParagraph">
    <w:name w:val="List Paragraph"/>
    <w:basedOn w:val="Normal"/>
    <w:uiPriority w:val="34"/>
    <w:qFormat/>
    <w:rsid w:val="00C80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pectrumnews.org/news/reactions-sfn-2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euromorp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2016-02-11T23:05:00Z</cp:lastPrinted>
  <dcterms:created xsi:type="dcterms:W3CDTF">2018-12-04T19:23:00Z</dcterms:created>
  <dcterms:modified xsi:type="dcterms:W3CDTF">2018-12-04T19:23:00Z</dcterms:modified>
</cp:coreProperties>
</file>