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ackground w:color="FFFFFF"/>
  <w:body>
    <w:p w14:paraId="54F31E03" w14:textId="77777777" w:rsidR="00543C88" w:rsidRDefault="00543C88" w:rsidP="00543C88"/>
    <w:p w14:paraId="0DD33D7F" w14:textId="77777777" w:rsidR="001915B6" w:rsidRDefault="001915B6"/>
    <w:p w14:paraId="7BEAF3E5" w14:textId="5DED661E" w:rsidR="00543C88" w:rsidRDefault="00ED1A5F">
      <w:r>
        <w:rPr>
          <w:noProof/>
        </w:rPr>
        <w:drawing>
          <wp:anchor distT="0" distB="0" distL="114300" distR="114300" simplePos="0" relativeHeight="251657728" behindDoc="0" locked="0" layoutInCell="1" allowOverlap="1" wp14:anchorId="3FBD4689" wp14:editId="673B02F5">
            <wp:simplePos x="0" y="0"/>
            <wp:positionH relativeFrom="margin">
              <wp:align>left</wp:align>
            </wp:positionH>
            <wp:positionV relativeFrom="margin">
              <wp:align>top</wp:align>
            </wp:positionV>
            <wp:extent cx="1640205" cy="1609725"/>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40205" cy="1609725"/>
                    </a:xfrm>
                    <a:prstGeom prst="rect">
                      <a:avLst/>
                    </a:prstGeom>
                    <a:noFill/>
                  </pic:spPr>
                </pic:pic>
              </a:graphicData>
            </a:graphic>
            <wp14:sizeRelH relativeFrom="page">
              <wp14:pctWidth>0</wp14:pctWidth>
            </wp14:sizeRelH>
            <wp14:sizeRelV relativeFrom="page">
              <wp14:pctHeight>0</wp14:pctHeight>
            </wp14:sizeRelV>
          </wp:anchor>
        </w:drawing>
      </w:r>
      <w:r w:rsidR="00543C88">
        <w:t>_______________________________________________________________________________________</w:t>
      </w:r>
    </w:p>
    <w:p w14:paraId="7F9B9252" w14:textId="77777777" w:rsidR="00543C88" w:rsidRDefault="00543C88" w:rsidP="00583ADE">
      <w:pPr>
        <w:pBdr>
          <w:right w:val="single" w:sz="4" w:space="2" w:color="auto"/>
        </w:pBdr>
        <w:shd w:val="clear" w:color="auto" w:fill="DBE5F1"/>
      </w:pPr>
      <w:r>
        <w:t xml:space="preserve">                        </w:t>
      </w:r>
      <w:r w:rsidRPr="00C161F2">
        <w:rPr>
          <w:rFonts w:ascii="Calibri" w:hAnsi="Calibri" w:cs="Calibri"/>
          <w:sz w:val="40"/>
          <w:szCs w:val="40"/>
        </w:rPr>
        <w:t>AWARDEE REPORT FORM</w:t>
      </w:r>
    </w:p>
    <w:p w14:paraId="0E4956FE" w14:textId="77777777" w:rsidR="00543C88" w:rsidRDefault="00543C88" w:rsidP="00583ADE">
      <w:pPr>
        <w:pBdr>
          <w:left w:val="single" w:sz="4" w:space="4" w:color="auto"/>
          <w:right w:val="single" w:sz="4" w:space="2" w:color="auto"/>
        </w:pBdr>
        <w:shd w:val="clear" w:color="auto" w:fill="DBE5F1"/>
      </w:pPr>
      <w:r>
        <w:t>_______________________________________________________________________________________</w:t>
      </w:r>
    </w:p>
    <w:p w14:paraId="2E9B03D9" w14:textId="77777777" w:rsidR="00543C88" w:rsidRDefault="00543C88"/>
    <w:p w14:paraId="0BEF70CE" w14:textId="77777777" w:rsidR="00543C88" w:rsidRDefault="00543C88"/>
    <w:p w14:paraId="7BC7418F" w14:textId="77777777" w:rsidR="00D62C5F" w:rsidRDefault="00D62C5F"/>
    <w:p w14:paraId="262B0A08" w14:textId="77777777" w:rsidR="00D62C5F" w:rsidRDefault="00D62C5F"/>
    <w:tbl>
      <w:tblPr>
        <w:tblW w:w="10784" w:type="dxa"/>
        <w:tblInd w:w="-1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400" w:firstRow="0" w:lastRow="0" w:firstColumn="0" w:lastColumn="0" w:noHBand="0" w:noVBand="1"/>
      </w:tblPr>
      <w:tblGrid>
        <w:gridCol w:w="1728"/>
        <w:gridCol w:w="360"/>
        <w:gridCol w:w="5940"/>
        <w:gridCol w:w="810"/>
        <w:gridCol w:w="1946"/>
      </w:tblGrid>
      <w:tr w:rsidR="001915B6" w:rsidRPr="00583ADE" w14:paraId="09673853" w14:textId="77777777" w:rsidTr="00C161F2">
        <w:trPr>
          <w:trHeight w:val="280"/>
        </w:trPr>
        <w:tc>
          <w:tcPr>
            <w:tcW w:w="2088" w:type="dxa"/>
            <w:gridSpan w:val="2"/>
            <w:shd w:val="clear" w:color="auto" w:fill="DBE5F1"/>
            <w:vAlign w:val="center"/>
          </w:tcPr>
          <w:p w14:paraId="5C2C8AC7" w14:textId="77777777" w:rsidR="001915B6" w:rsidRPr="00583ADE" w:rsidRDefault="00D763AE">
            <w:pPr>
              <w:rPr>
                <w:rFonts w:ascii="Calibri" w:hAnsi="Calibri" w:cs="Calibri"/>
                <w:szCs w:val="24"/>
              </w:rPr>
            </w:pPr>
            <w:r w:rsidRPr="00583ADE">
              <w:rPr>
                <w:rFonts w:ascii="Calibri" w:eastAsia="Questrial" w:hAnsi="Calibri" w:cs="Calibri"/>
                <w:szCs w:val="24"/>
              </w:rPr>
              <w:t>NAME</w:t>
            </w:r>
          </w:p>
        </w:tc>
        <w:tc>
          <w:tcPr>
            <w:tcW w:w="8696" w:type="dxa"/>
            <w:gridSpan w:val="3"/>
            <w:shd w:val="clear" w:color="auto" w:fill="FFFFFF"/>
            <w:vAlign w:val="center"/>
          </w:tcPr>
          <w:p w14:paraId="33D4E523" w14:textId="19FD245F" w:rsidR="001915B6" w:rsidRPr="00583ADE" w:rsidRDefault="00272DB1">
            <w:pPr>
              <w:rPr>
                <w:rFonts w:ascii="Calibri" w:hAnsi="Calibri" w:cs="Calibri"/>
                <w:szCs w:val="24"/>
              </w:rPr>
            </w:pPr>
            <w:bookmarkStart w:id="0" w:name="h.gjdgxs" w:colFirst="0" w:colLast="0"/>
            <w:bookmarkEnd w:id="0"/>
            <w:r>
              <w:rPr>
                <w:rFonts w:ascii="Calibri" w:hAnsi="Calibri" w:cs="Calibri"/>
                <w:szCs w:val="24"/>
              </w:rPr>
              <w:t>Kieran McDermott</w:t>
            </w:r>
          </w:p>
        </w:tc>
      </w:tr>
      <w:tr w:rsidR="00ED1A5F" w:rsidRPr="00583ADE" w14:paraId="2B4187FF" w14:textId="77777777" w:rsidTr="00C161F2">
        <w:trPr>
          <w:trHeight w:val="300"/>
        </w:trPr>
        <w:tc>
          <w:tcPr>
            <w:tcW w:w="2088" w:type="dxa"/>
            <w:gridSpan w:val="2"/>
            <w:shd w:val="clear" w:color="auto" w:fill="DBE5F1"/>
          </w:tcPr>
          <w:p w14:paraId="6761A1DC" w14:textId="43A65C6B" w:rsidR="00ED1A5F" w:rsidRPr="00583ADE" w:rsidRDefault="00ED1A5F" w:rsidP="0069608B">
            <w:pPr>
              <w:spacing w:before="60"/>
              <w:rPr>
                <w:rFonts w:ascii="Calibri" w:eastAsia="Questrial" w:hAnsi="Calibri" w:cs="Calibri"/>
                <w:szCs w:val="24"/>
              </w:rPr>
            </w:pPr>
            <w:r>
              <w:rPr>
                <w:rFonts w:ascii="Calibri" w:eastAsia="Questrial" w:hAnsi="Calibri" w:cs="Calibri"/>
                <w:szCs w:val="24"/>
              </w:rPr>
              <w:t xml:space="preserve">TWITTER HANDLE* </w:t>
            </w:r>
            <w:r w:rsidRPr="00ED1A5F">
              <w:rPr>
                <w:rFonts w:ascii="Calibri" w:eastAsia="Questrial" w:hAnsi="Calibri" w:cs="Calibri"/>
                <w:i/>
                <w:iCs/>
                <w:szCs w:val="24"/>
              </w:rPr>
              <w:t>optional</w:t>
            </w:r>
          </w:p>
        </w:tc>
        <w:tc>
          <w:tcPr>
            <w:tcW w:w="8696" w:type="dxa"/>
            <w:gridSpan w:val="3"/>
            <w:shd w:val="clear" w:color="auto" w:fill="FFFFFF"/>
            <w:vAlign w:val="center"/>
          </w:tcPr>
          <w:p w14:paraId="278B6F82" w14:textId="77777777" w:rsidR="00ED1A5F" w:rsidRPr="00583ADE" w:rsidRDefault="00ED1A5F">
            <w:pPr>
              <w:rPr>
                <w:rFonts w:ascii="Calibri" w:hAnsi="Calibri" w:cs="Calibri"/>
                <w:szCs w:val="24"/>
              </w:rPr>
            </w:pPr>
          </w:p>
        </w:tc>
      </w:tr>
      <w:tr w:rsidR="001915B6" w:rsidRPr="00583ADE" w14:paraId="08228CBE" w14:textId="77777777" w:rsidTr="00C161F2">
        <w:trPr>
          <w:trHeight w:val="300"/>
        </w:trPr>
        <w:tc>
          <w:tcPr>
            <w:tcW w:w="2088" w:type="dxa"/>
            <w:gridSpan w:val="2"/>
            <w:shd w:val="clear" w:color="auto" w:fill="DBE5F1"/>
          </w:tcPr>
          <w:p w14:paraId="57E87C00" w14:textId="77777777" w:rsidR="001915B6" w:rsidRPr="00583ADE" w:rsidRDefault="00D763AE" w:rsidP="0069608B">
            <w:pPr>
              <w:spacing w:before="60"/>
              <w:rPr>
                <w:rFonts w:ascii="Calibri" w:hAnsi="Calibri" w:cs="Calibri"/>
                <w:szCs w:val="24"/>
              </w:rPr>
            </w:pPr>
            <w:r w:rsidRPr="00583ADE">
              <w:rPr>
                <w:rFonts w:ascii="Calibri" w:eastAsia="Questrial" w:hAnsi="Calibri" w:cs="Calibri"/>
                <w:szCs w:val="24"/>
              </w:rPr>
              <w:t>UNIVERSITY</w:t>
            </w:r>
          </w:p>
        </w:tc>
        <w:tc>
          <w:tcPr>
            <w:tcW w:w="8696" w:type="dxa"/>
            <w:gridSpan w:val="3"/>
            <w:shd w:val="clear" w:color="auto" w:fill="FFFFFF"/>
            <w:vAlign w:val="center"/>
          </w:tcPr>
          <w:p w14:paraId="0CEA0084" w14:textId="03FE8C79" w:rsidR="001915B6" w:rsidRPr="00583ADE" w:rsidRDefault="00272DB1">
            <w:pPr>
              <w:rPr>
                <w:rFonts w:ascii="Calibri" w:hAnsi="Calibri" w:cs="Calibri"/>
                <w:szCs w:val="24"/>
              </w:rPr>
            </w:pPr>
            <w:bookmarkStart w:id="1" w:name="h.30j0zll" w:colFirst="0" w:colLast="0"/>
            <w:bookmarkEnd w:id="1"/>
            <w:r>
              <w:rPr>
                <w:rFonts w:ascii="Calibri" w:hAnsi="Calibri" w:cs="Calibri"/>
                <w:szCs w:val="24"/>
              </w:rPr>
              <w:t>University of Limerick</w:t>
            </w:r>
          </w:p>
        </w:tc>
      </w:tr>
      <w:tr w:rsidR="001915B6" w:rsidRPr="00583ADE" w14:paraId="4CCDF396" w14:textId="77777777" w:rsidTr="00C161F2">
        <w:trPr>
          <w:trHeight w:val="280"/>
        </w:trPr>
        <w:tc>
          <w:tcPr>
            <w:tcW w:w="2088" w:type="dxa"/>
            <w:gridSpan w:val="2"/>
            <w:shd w:val="clear" w:color="auto" w:fill="DBE5F1"/>
            <w:vAlign w:val="center"/>
          </w:tcPr>
          <w:p w14:paraId="307DFEC3" w14:textId="77777777" w:rsidR="001915B6" w:rsidRPr="00583ADE" w:rsidRDefault="00D763AE">
            <w:pPr>
              <w:rPr>
                <w:rFonts w:ascii="Calibri" w:hAnsi="Calibri" w:cs="Calibri"/>
                <w:szCs w:val="24"/>
              </w:rPr>
            </w:pPr>
            <w:r w:rsidRPr="00583ADE">
              <w:rPr>
                <w:rFonts w:ascii="Calibri" w:eastAsia="Questrial" w:hAnsi="Calibri" w:cs="Calibri"/>
                <w:szCs w:val="24"/>
              </w:rPr>
              <w:t>NAME OF AWARD</w:t>
            </w:r>
          </w:p>
        </w:tc>
        <w:tc>
          <w:tcPr>
            <w:tcW w:w="8696" w:type="dxa"/>
            <w:gridSpan w:val="3"/>
            <w:shd w:val="clear" w:color="auto" w:fill="FFFFFF"/>
            <w:vAlign w:val="center"/>
          </w:tcPr>
          <w:p w14:paraId="6CA338FB" w14:textId="41D9D23E" w:rsidR="001915B6" w:rsidRPr="00583ADE" w:rsidRDefault="00272DB1">
            <w:pPr>
              <w:rPr>
                <w:rFonts w:ascii="Calibri" w:hAnsi="Calibri" w:cs="Calibri"/>
                <w:szCs w:val="24"/>
              </w:rPr>
            </w:pPr>
            <w:bookmarkStart w:id="2" w:name="h.1fob9te" w:colFirst="0" w:colLast="0"/>
            <w:bookmarkEnd w:id="2"/>
            <w:r>
              <w:rPr>
                <w:rFonts w:ascii="Calibri" w:hAnsi="Calibri" w:cs="Calibri"/>
                <w:szCs w:val="24"/>
              </w:rPr>
              <w:t>Symington bequest</w:t>
            </w:r>
          </w:p>
        </w:tc>
      </w:tr>
      <w:tr w:rsidR="001915B6" w:rsidRPr="00583ADE" w14:paraId="5EFA4119" w14:textId="77777777" w:rsidTr="00C161F2">
        <w:trPr>
          <w:trHeight w:val="280"/>
        </w:trPr>
        <w:tc>
          <w:tcPr>
            <w:tcW w:w="10784" w:type="dxa"/>
            <w:gridSpan w:val="5"/>
            <w:shd w:val="clear" w:color="auto" w:fill="DBE5F1"/>
            <w:vAlign w:val="center"/>
          </w:tcPr>
          <w:p w14:paraId="1406ABD2" w14:textId="77777777" w:rsidR="001915B6" w:rsidRPr="00583ADE" w:rsidRDefault="00D763AE">
            <w:pPr>
              <w:rPr>
                <w:rFonts w:ascii="Calibri" w:hAnsi="Calibri" w:cs="Calibri"/>
                <w:szCs w:val="24"/>
              </w:rPr>
            </w:pPr>
            <w:r w:rsidRPr="00583ADE">
              <w:rPr>
                <w:rFonts w:ascii="Calibri" w:eastAsia="Questrial" w:hAnsi="Calibri" w:cs="Calibri"/>
                <w:szCs w:val="24"/>
              </w:rPr>
              <w:t xml:space="preserve">PURPOSE OF AWARD </w:t>
            </w:r>
            <w:r w:rsidRPr="00BD7428">
              <w:rPr>
                <w:rFonts w:ascii="Calibri" w:eastAsia="Questrial" w:hAnsi="Calibri" w:cs="Calibri"/>
                <w:i/>
                <w:szCs w:val="24"/>
              </w:rPr>
              <w:t>conference</w:t>
            </w:r>
            <w:r w:rsidR="001E5BC7" w:rsidRPr="00BD7428">
              <w:rPr>
                <w:rFonts w:ascii="Calibri" w:eastAsia="Questrial" w:hAnsi="Calibri" w:cs="Calibri"/>
                <w:i/>
                <w:szCs w:val="24"/>
              </w:rPr>
              <w:t>/event</w:t>
            </w:r>
            <w:r w:rsidRPr="00BD7428">
              <w:rPr>
                <w:rFonts w:ascii="Calibri" w:eastAsia="Questrial" w:hAnsi="Calibri" w:cs="Calibri"/>
                <w:i/>
                <w:szCs w:val="24"/>
              </w:rPr>
              <w:t xml:space="preserve"> attende</w:t>
            </w:r>
            <w:r w:rsidR="001E5BC7" w:rsidRPr="00BD7428">
              <w:rPr>
                <w:rFonts w:ascii="Calibri" w:eastAsia="Questrial" w:hAnsi="Calibri" w:cs="Calibri"/>
                <w:i/>
                <w:szCs w:val="24"/>
              </w:rPr>
              <w:t>d/organise</w:t>
            </w:r>
            <w:r w:rsidRPr="00BD7428">
              <w:rPr>
                <w:rFonts w:ascii="Calibri" w:eastAsia="Questrial" w:hAnsi="Calibri" w:cs="Calibri"/>
                <w:i/>
                <w:szCs w:val="24"/>
              </w:rPr>
              <w:t>d</w:t>
            </w:r>
            <w:r w:rsidRPr="00583ADE">
              <w:rPr>
                <w:rFonts w:ascii="Calibri" w:eastAsia="Questrial" w:hAnsi="Calibri" w:cs="Calibri"/>
                <w:i/>
                <w:szCs w:val="24"/>
              </w:rPr>
              <w:t xml:space="preserve"> (full name) with city and dates</w:t>
            </w:r>
            <w:r w:rsidR="00D62C5F">
              <w:rPr>
                <w:rFonts w:ascii="Calibri" w:eastAsia="Questrial" w:hAnsi="Calibri" w:cs="Calibri"/>
                <w:i/>
                <w:szCs w:val="24"/>
              </w:rPr>
              <w:t>.</w:t>
            </w:r>
          </w:p>
        </w:tc>
      </w:tr>
      <w:tr w:rsidR="001915B6" w:rsidRPr="00583ADE" w14:paraId="5162C176" w14:textId="77777777" w:rsidTr="00C161F2">
        <w:trPr>
          <w:trHeight w:val="540"/>
        </w:trPr>
        <w:tc>
          <w:tcPr>
            <w:tcW w:w="10784" w:type="dxa"/>
            <w:gridSpan w:val="5"/>
            <w:shd w:val="clear" w:color="auto" w:fill="FFFFFF"/>
            <w:vAlign w:val="center"/>
          </w:tcPr>
          <w:p w14:paraId="41A0438F" w14:textId="77777777" w:rsidR="001915B6" w:rsidRPr="00583ADE" w:rsidRDefault="001915B6">
            <w:pPr>
              <w:rPr>
                <w:rFonts w:ascii="Calibri" w:hAnsi="Calibri" w:cs="Calibri"/>
                <w:szCs w:val="24"/>
              </w:rPr>
            </w:pPr>
            <w:bookmarkStart w:id="3" w:name="h.3znysh7" w:colFirst="0" w:colLast="0"/>
            <w:bookmarkEnd w:id="3"/>
          </w:p>
          <w:p w14:paraId="78B219E2" w14:textId="0EB46527" w:rsidR="00272DB1" w:rsidRDefault="00272DB1" w:rsidP="00272DB1">
            <w:pPr>
              <w:rPr>
                <w:rFonts w:ascii="Calibri" w:hAnsi="Calibri" w:cs="Calibri"/>
                <w:bCs/>
                <w:szCs w:val="24"/>
              </w:rPr>
            </w:pPr>
            <w:r>
              <w:rPr>
                <w:rFonts w:ascii="Calibri" w:hAnsi="Calibri" w:cs="Calibri"/>
                <w:szCs w:val="24"/>
              </w:rPr>
              <w:t xml:space="preserve">Attendance and presenting at the </w:t>
            </w:r>
            <w:bookmarkStart w:id="4" w:name="_Hlk135143399"/>
            <w:r>
              <w:rPr>
                <w:rFonts w:ascii="Calibri" w:hAnsi="Calibri" w:cs="Calibri"/>
                <w:bCs/>
                <w:szCs w:val="24"/>
              </w:rPr>
              <w:t>21</w:t>
            </w:r>
            <w:r>
              <w:rPr>
                <w:rFonts w:ascii="Calibri" w:hAnsi="Calibri" w:cs="Calibri"/>
                <w:bCs/>
                <w:szCs w:val="24"/>
                <w:vertAlign w:val="superscript"/>
              </w:rPr>
              <w:t>st</w:t>
            </w:r>
            <w:r>
              <w:rPr>
                <w:rFonts w:ascii="Calibri" w:hAnsi="Calibri" w:cs="Calibri"/>
                <w:bCs/>
                <w:szCs w:val="24"/>
              </w:rPr>
              <w:t xml:space="preserve"> Congress of the International Federation of Associations of Anatomists (IFAA), Korea - September 2024</w:t>
            </w:r>
            <w:bookmarkEnd w:id="4"/>
            <w:r>
              <w:rPr>
                <w:rFonts w:ascii="Calibri" w:hAnsi="Calibri" w:cs="Calibri"/>
                <w:bCs/>
                <w:szCs w:val="24"/>
              </w:rPr>
              <w:t>.</w:t>
            </w:r>
          </w:p>
          <w:p w14:paraId="3C4C98DF" w14:textId="77777777" w:rsidR="00583ADE" w:rsidRPr="00583ADE" w:rsidRDefault="00583ADE">
            <w:pPr>
              <w:rPr>
                <w:rFonts w:ascii="Calibri" w:hAnsi="Calibri" w:cs="Calibri"/>
                <w:szCs w:val="24"/>
              </w:rPr>
            </w:pPr>
          </w:p>
          <w:p w14:paraId="61916745" w14:textId="77777777" w:rsidR="00583ADE" w:rsidRPr="00583ADE" w:rsidRDefault="00583ADE">
            <w:pPr>
              <w:rPr>
                <w:rFonts w:ascii="Calibri" w:hAnsi="Calibri" w:cs="Calibri"/>
                <w:szCs w:val="24"/>
              </w:rPr>
            </w:pPr>
          </w:p>
          <w:p w14:paraId="2233AE1D" w14:textId="77777777" w:rsidR="00583ADE" w:rsidRPr="00583ADE" w:rsidRDefault="00583ADE">
            <w:pPr>
              <w:rPr>
                <w:rFonts w:ascii="Calibri" w:hAnsi="Calibri" w:cs="Calibri"/>
                <w:szCs w:val="24"/>
              </w:rPr>
            </w:pPr>
          </w:p>
          <w:p w14:paraId="33AB6587" w14:textId="77777777" w:rsidR="00583ADE" w:rsidRPr="00583ADE" w:rsidRDefault="00583ADE">
            <w:pPr>
              <w:rPr>
                <w:rFonts w:ascii="Calibri" w:hAnsi="Calibri" w:cs="Calibri"/>
                <w:szCs w:val="24"/>
              </w:rPr>
            </w:pPr>
          </w:p>
        </w:tc>
      </w:tr>
      <w:tr w:rsidR="001915B6" w:rsidRPr="00583ADE" w14:paraId="4BDD5DC5" w14:textId="77777777" w:rsidTr="00C161F2">
        <w:trPr>
          <w:trHeight w:val="340"/>
        </w:trPr>
        <w:tc>
          <w:tcPr>
            <w:tcW w:w="10784" w:type="dxa"/>
            <w:gridSpan w:val="5"/>
            <w:shd w:val="clear" w:color="auto" w:fill="DBE5F1"/>
            <w:vAlign w:val="center"/>
          </w:tcPr>
          <w:p w14:paraId="5EC39477" w14:textId="77777777" w:rsidR="001915B6" w:rsidRDefault="00D763AE">
            <w:pPr>
              <w:rPr>
                <w:rFonts w:ascii="Calibri" w:eastAsia="Questrial" w:hAnsi="Calibri" w:cs="Calibri"/>
                <w:szCs w:val="24"/>
              </w:rPr>
            </w:pPr>
            <w:r w:rsidRPr="00583ADE">
              <w:rPr>
                <w:rFonts w:ascii="Calibri" w:eastAsia="Questrial" w:hAnsi="Calibri" w:cs="Calibri"/>
                <w:szCs w:val="24"/>
              </w:rPr>
              <w:t>REPORT: What were your anticipated benefits?</w:t>
            </w:r>
          </w:p>
          <w:p w14:paraId="54A4A867" w14:textId="53B2B5B4" w:rsidR="00C55078" w:rsidRPr="00C55078" w:rsidRDefault="00C55078">
            <w:pPr>
              <w:rPr>
                <w:rFonts w:ascii="Calibri" w:hAnsi="Calibri" w:cs="Calibri"/>
                <w:i/>
                <w:iCs/>
                <w:sz w:val="20"/>
              </w:rPr>
            </w:pPr>
            <w:r w:rsidRPr="00C55078">
              <w:rPr>
                <w:rFonts w:ascii="Calibri" w:eastAsia="Questrial" w:hAnsi="Calibri" w:cs="Calibri"/>
                <w:i/>
                <w:iCs/>
                <w:color w:val="FF0000"/>
                <w:sz w:val="20"/>
              </w:rPr>
              <w:t>Minimum number of words between 200-400. Please write in coherent paragraphs.</w:t>
            </w:r>
          </w:p>
        </w:tc>
      </w:tr>
      <w:tr w:rsidR="001915B6" w:rsidRPr="00583ADE" w14:paraId="25C42770" w14:textId="77777777" w:rsidTr="00C161F2">
        <w:trPr>
          <w:trHeight w:val="2060"/>
        </w:trPr>
        <w:tc>
          <w:tcPr>
            <w:tcW w:w="10784" w:type="dxa"/>
            <w:gridSpan w:val="5"/>
            <w:shd w:val="clear" w:color="auto" w:fill="FFFFFF"/>
          </w:tcPr>
          <w:p w14:paraId="06632D0E" w14:textId="3EA292C8" w:rsidR="001915B6" w:rsidRPr="00583ADE" w:rsidRDefault="00272DB1">
            <w:pPr>
              <w:rPr>
                <w:rFonts w:ascii="Calibri" w:hAnsi="Calibri" w:cs="Calibri"/>
                <w:szCs w:val="24"/>
              </w:rPr>
            </w:pPr>
            <w:bookmarkStart w:id="5" w:name="h.2et92p0" w:colFirst="0" w:colLast="0"/>
            <w:bookmarkEnd w:id="5"/>
            <w:r>
              <w:rPr>
                <w:rFonts w:ascii="Calibri" w:hAnsi="Calibri" w:cs="Calibri"/>
                <w:szCs w:val="24"/>
              </w:rPr>
              <w:t>It was indeed a great privilege to be in a position to attend the IFAA conference</w:t>
            </w:r>
            <w:r w:rsidR="008A1294">
              <w:rPr>
                <w:rFonts w:ascii="Calibri" w:hAnsi="Calibri" w:cs="Calibri"/>
                <w:szCs w:val="24"/>
              </w:rPr>
              <w:t xml:space="preserve"> in Gwangju South Korea</w:t>
            </w:r>
            <w:r w:rsidR="00D37DFA">
              <w:rPr>
                <w:rFonts w:ascii="Calibri" w:hAnsi="Calibri" w:cs="Calibri"/>
                <w:szCs w:val="24"/>
              </w:rPr>
              <w:t xml:space="preserve">. The IFAA Conference </w:t>
            </w:r>
            <w:r>
              <w:rPr>
                <w:rFonts w:ascii="Calibri" w:hAnsi="Calibri" w:cs="Calibri"/>
                <w:szCs w:val="24"/>
              </w:rPr>
              <w:t>is usually held every 3-4 years</w:t>
            </w:r>
            <w:r w:rsidR="00D37DFA">
              <w:rPr>
                <w:rFonts w:ascii="Calibri" w:hAnsi="Calibri" w:cs="Calibri"/>
                <w:szCs w:val="24"/>
              </w:rPr>
              <w:t xml:space="preserve"> so it is also a rare opportunity. </w:t>
            </w:r>
            <w:r w:rsidR="00654461">
              <w:rPr>
                <w:rFonts w:ascii="Calibri" w:hAnsi="Calibri" w:cs="Calibri"/>
                <w:szCs w:val="24"/>
              </w:rPr>
              <w:t xml:space="preserve">A </w:t>
            </w:r>
            <w:proofErr w:type="gramStart"/>
            <w:r w:rsidR="00654461">
              <w:rPr>
                <w:rFonts w:ascii="Calibri" w:hAnsi="Calibri" w:cs="Calibri"/>
                <w:szCs w:val="24"/>
              </w:rPr>
              <w:t>four day</w:t>
            </w:r>
            <w:proofErr w:type="gramEnd"/>
            <w:r w:rsidR="00654461">
              <w:rPr>
                <w:rFonts w:ascii="Calibri" w:hAnsi="Calibri" w:cs="Calibri"/>
                <w:szCs w:val="24"/>
              </w:rPr>
              <w:t xml:space="preserve"> conference with over 1000 attendees from the four corners of the globe promised a lot and</w:t>
            </w:r>
            <w:r w:rsidR="00D37DFA">
              <w:rPr>
                <w:rFonts w:ascii="Calibri" w:hAnsi="Calibri" w:cs="Calibri"/>
                <w:szCs w:val="24"/>
              </w:rPr>
              <w:t>,</w:t>
            </w:r>
            <w:r w:rsidR="00654461">
              <w:rPr>
                <w:rFonts w:ascii="Calibri" w:hAnsi="Calibri" w:cs="Calibri"/>
                <w:szCs w:val="24"/>
              </w:rPr>
              <w:t xml:space="preserve"> fortunately</w:t>
            </w:r>
            <w:r w:rsidR="00FA6510">
              <w:rPr>
                <w:rFonts w:ascii="Calibri" w:hAnsi="Calibri" w:cs="Calibri"/>
                <w:szCs w:val="24"/>
              </w:rPr>
              <w:t>,</w:t>
            </w:r>
            <w:r w:rsidR="00654461">
              <w:rPr>
                <w:rFonts w:ascii="Calibri" w:hAnsi="Calibri" w:cs="Calibri"/>
                <w:szCs w:val="24"/>
              </w:rPr>
              <w:t xml:space="preserve"> in this instance the </w:t>
            </w:r>
            <w:r w:rsidR="00AB38E7">
              <w:rPr>
                <w:rFonts w:ascii="Calibri" w:hAnsi="Calibri" w:cs="Calibri"/>
                <w:bCs/>
                <w:szCs w:val="24"/>
              </w:rPr>
              <w:t>21</w:t>
            </w:r>
            <w:r w:rsidR="00AB38E7">
              <w:rPr>
                <w:rFonts w:ascii="Calibri" w:hAnsi="Calibri" w:cs="Calibri"/>
                <w:bCs/>
                <w:szCs w:val="24"/>
                <w:vertAlign w:val="superscript"/>
              </w:rPr>
              <w:t>st</w:t>
            </w:r>
            <w:r w:rsidR="00AB38E7">
              <w:rPr>
                <w:rFonts w:ascii="Calibri" w:hAnsi="Calibri" w:cs="Calibri"/>
                <w:bCs/>
                <w:szCs w:val="24"/>
              </w:rPr>
              <w:t xml:space="preserve"> Congress of the IFAA delivered. I had anticipated lively and stimulating presentations and discussion on </w:t>
            </w:r>
            <w:r w:rsidR="00C27976">
              <w:rPr>
                <w:rFonts w:ascii="Calibri" w:hAnsi="Calibri" w:cs="Calibri"/>
                <w:bCs/>
                <w:szCs w:val="24"/>
              </w:rPr>
              <w:t>current and emerging trends in the broad areas of anatomy</w:t>
            </w:r>
            <w:r w:rsidR="00486A95">
              <w:rPr>
                <w:rFonts w:ascii="Calibri" w:hAnsi="Calibri" w:cs="Calibri"/>
                <w:bCs/>
                <w:szCs w:val="24"/>
              </w:rPr>
              <w:t xml:space="preserve">\ morphology </w:t>
            </w:r>
            <w:r w:rsidR="00C27976">
              <w:rPr>
                <w:rFonts w:ascii="Calibri" w:hAnsi="Calibri" w:cs="Calibri"/>
                <w:bCs/>
                <w:szCs w:val="24"/>
              </w:rPr>
              <w:t>research</w:t>
            </w:r>
            <w:r w:rsidR="00486A95">
              <w:rPr>
                <w:rFonts w:ascii="Calibri" w:hAnsi="Calibri" w:cs="Calibri"/>
                <w:bCs/>
                <w:szCs w:val="24"/>
              </w:rPr>
              <w:t xml:space="preserve"> and research into education and how anatomy teaching should look </w:t>
            </w:r>
            <w:r w:rsidR="006E1288">
              <w:rPr>
                <w:rFonts w:ascii="Calibri" w:hAnsi="Calibri" w:cs="Calibri"/>
                <w:bCs/>
                <w:szCs w:val="24"/>
              </w:rPr>
              <w:t xml:space="preserve">in the future </w:t>
            </w:r>
            <w:r w:rsidR="00486A95">
              <w:rPr>
                <w:rFonts w:ascii="Calibri" w:hAnsi="Calibri" w:cs="Calibri"/>
                <w:bCs/>
                <w:szCs w:val="24"/>
              </w:rPr>
              <w:t>as</w:t>
            </w:r>
            <w:r w:rsidR="006E1288">
              <w:rPr>
                <w:rFonts w:ascii="Calibri" w:hAnsi="Calibri" w:cs="Calibri"/>
                <w:bCs/>
                <w:szCs w:val="24"/>
              </w:rPr>
              <w:t xml:space="preserve"> technology continues to advance at an enormous pace. </w:t>
            </w:r>
            <w:r w:rsidR="00121000">
              <w:rPr>
                <w:rFonts w:ascii="Calibri" w:hAnsi="Calibri" w:cs="Calibri"/>
                <w:bCs/>
                <w:szCs w:val="24"/>
              </w:rPr>
              <w:t xml:space="preserve">I was not disappointed. </w:t>
            </w:r>
            <w:r w:rsidR="00A365A5">
              <w:rPr>
                <w:rFonts w:ascii="Calibri" w:hAnsi="Calibri" w:cs="Calibri"/>
                <w:bCs/>
                <w:szCs w:val="24"/>
              </w:rPr>
              <w:t xml:space="preserve"> </w:t>
            </w:r>
            <w:r w:rsidR="0018345B">
              <w:rPr>
                <w:rFonts w:ascii="Calibri" w:hAnsi="Calibri" w:cs="Calibri"/>
                <w:bCs/>
                <w:szCs w:val="24"/>
              </w:rPr>
              <w:t>From t</w:t>
            </w:r>
            <w:r w:rsidR="00A365A5">
              <w:rPr>
                <w:rFonts w:ascii="Calibri" w:hAnsi="Calibri" w:cs="Calibri"/>
                <w:bCs/>
                <w:szCs w:val="24"/>
              </w:rPr>
              <w:t>he pl</w:t>
            </w:r>
            <w:r w:rsidR="007A62C2">
              <w:rPr>
                <w:rFonts w:ascii="Calibri" w:hAnsi="Calibri" w:cs="Calibri"/>
                <w:bCs/>
                <w:szCs w:val="24"/>
              </w:rPr>
              <w:t>enary</w:t>
            </w:r>
            <w:r w:rsidR="0018345B">
              <w:rPr>
                <w:rFonts w:ascii="Calibri" w:hAnsi="Calibri" w:cs="Calibri"/>
                <w:bCs/>
                <w:szCs w:val="24"/>
              </w:rPr>
              <w:t xml:space="preserve"> speakers to the posters session there was</w:t>
            </w:r>
            <w:r w:rsidR="005B3E9C">
              <w:rPr>
                <w:rFonts w:ascii="Calibri" w:hAnsi="Calibri" w:cs="Calibri"/>
                <w:bCs/>
                <w:szCs w:val="24"/>
              </w:rPr>
              <w:t xml:space="preserve"> </w:t>
            </w:r>
            <w:r w:rsidR="000D558F">
              <w:rPr>
                <w:rFonts w:ascii="Calibri" w:hAnsi="Calibri" w:cs="Calibri"/>
                <w:bCs/>
                <w:szCs w:val="24"/>
              </w:rPr>
              <w:t>great diversity of thought</w:t>
            </w:r>
            <w:r w:rsidR="00261E1D">
              <w:rPr>
                <w:rFonts w:ascii="Calibri" w:hAnsi="Calibri" w:cs="Calibri"/>
                <w:bCs/>
                <w:szCs w:val="24"/>
              </w:rPr>
              <w:t xml:space="preserve">, </w:t>
            </w:r>
            <w:r w:rsidR="000D558F">
              <w:rPr>
                <w:rFonts w:ascii="Calibri" w:hAnsi="Calibri" w:cs="Calibri"/>
                <w:bCs/>
                <w:szCs w:val="24"/>
              </w:rPr>
              <w:t xml:space="preserve">ideas </w:t>
            </w:r>
            <w:r w:rsidR="00261E1D">
              <w:rPr>
                <w:rFonts w:ascii="Calibri" w:hAnsi="Calibri" w:cs="Calibri"/>
                <w:bCs/>
                <w:szCs w:val="24"/>
              </w:rPr>
              <w:t xml:space="preserve">and innovation </w:t>
            </w:r>
            <w:r w:rsidR="00FA6510">
              <w:rPr>
                <w:rFonts w:ascii="Calibri" w:hAnsi="Calibri" w:cs="Calibri"/>
                <w:bCs/>
                <w:szCs w:val="24"/>
              </w:rPr>
              <w:t>o</w:t>
            </w:r>
            <w:r w:rsidR="00261E1D">
              <w:rPr>
                <w:rFonts w:ascii="Calibri" w:hAnsi="Calibri" w:cs="Calibri"/>
                <w:bCs/>
                <w:szCs w:val="24"/>
              </w:rPr>
              <w:t>n a hu</w:t>
            </w:r>
            <w:r w:rsidR="00FA6510">
              <w:rPr>
                <w:rFonts w:ascii="Calibri" w:hAnsi="Calibri" w:cs="Calibri"/>
                <w:bCs/>
                <w:szCs w:val="24"/>
              </w:rPr>
              <w:t>g</w:t>
            </w:r>
            <w:r w:rsidR="00261E1D">
              <w:rPr>
                <w:rFonts w:ascii="Calibri" w:hAnsi="Calibri" w:cs="Calibri"/>
                <w:bCs/>
                <w:szCs w:val="24"/>
              </w:rPr>
              <w:t>e array of anatomical research topics and in education.</w:t>
            </w:r>
            <w:r w:rsidR="006255B7">
              <w:rPr>
                <w:rFonts w:ascii="Calibri" w:hAnsi="Calibri" w:cs="Calibri"/>
                <w:bCs/>
                <w:szCs w:val="24"/>
              </w:rPr>
              <w:t xml:space="preserve"> I had hoped to be refreshed and reinvig</w:t>
            </w:r>
            <w:r w:rsidR="00FA6510">
              <w:rPr>
                <w:rFonts w:ascii="Calibri" w:hAnsi="Calibri" w:cs="Calibri"/>
                <w:bCs/>
                <w:szCs w:val="24"/>
              </w:rPr>
              <w:t>or</w:t>
            </w:r>
            <w:r w:rsidR="006255B7">
              <w:rPr>
                <w:rFonts w:ascii="Calibri" w:hAnsi="Calibri" w:cs="Calibri"/>
                <w:bCs/>
                <w:szCs w:val="24"/>
              </w:rPr>
              <w:t>ated in my own approaches by what I would hear and experience at the conference</w:t>
            </w:r>
            <w:r w:rsidR="00FA6510">
              <w:rPr>
                <w:rFonts w:ascii="Calibri" w:hAnsi="Calibri" w:cs="Calibri"/>
                <w:bCs/>
                <w:szCs w:val="24"/>
              </w:rPr>
              <w:t>. H</w:t>
            </w:r>
            <w:r w:rsidR="006255B7">
              <w:rPr>
                <w:rFonts w:ascii="Calibri" w:hAnsi="Calibri" w:cs="Calibri"/>
                <w:bCs/>
                <w:szCs w:val="24"/>
              </w:rPr>
              <w:t>aving attended</w:t>
            </w:r>
            <w:r w:rsidR="00FA6510">
              <w:rPr>
                <w:rFonts w:ascii="Calibri" w:hAnsi="Calibri" w:cs="Calibri"/>
                <w:bCs/>
                <w:szCs w:val="24"/>
              </w:rPr>
              <w:t>,</w:t>
            </w:r>
            <w:r w:rsidR="009C67A2">
              <w:rPr>
                <w:rFonts w:ascii="Calibri" w:hAnsi="Calibri" w:cs="Calibri"/>
                <w:bCs/>
                <w:szCs w:val="24"/>
              </w:rPr>
              <w:t xml:space="preserve"> and engaged</w:t>
            </w:r>
            <w:r w:rsidR="00FA6510">
              <w:rPr>
                <w:rFonts w:ascii="Calibri" w:hAnsi="Calibri" w:cs="Calibri"/>
                <w:bCs/>
                <w:szCs w:val="24"/>
              </w:rPr>
              <w:t xml:space="preserve"> thoroughly and enthusiastically with all on offer, </w:t>
            </w:r>
            <w:r w:rsidR="009C67A2">
              <w:rPr>
                <w:rFonts w:ascii="Calibri" w:hAnsi="Calibri" w:cs="Calibri"/>
                <w:bCs/>
                <w:szCs w:val="24"/>
              </w:rPr>
              <w:t>I am certain that I will be.</w:t>
            </w:r>
            <w:r w:rsidR="006255B7">
              <w:rPr>
                <w:rFonts w:ascii="Calibri" w:hAnsi="Calibri" w:cs="Calibri"/>
                <w:bCs/>
                <w:szCs w:val="24"/>
              </w:rPr>
              <w:t xml:space="preserve"> </w:t>
            </w:r>
            <w:r w:rsidR="003B4556">
              <w:rPr>
                <w:rFonts w:ascii="Calibri" w:hAnsi="Calibri" w:cs="Calibri"/>
                <w:bCs/>
                <w:szCs w:val="24"/>
              </w:rPr>
              <w:t>Present</w:t>
            </w:r>
            <w:r w:rsidR="008D6326">
              <w:rPr>
                <w:rFonts w:ascii="Calibri" w:hAnsi="Calibri" w:cs="Calibri"/>
                <w:bCs/>
                <w:szCs w:val="24"/>
              </w:rPr>
              <w:t>ing</w:t>
            </w:r>
            <w:r w:rsidR="003B4556">
              <w:rPr>
                <w:rFonts w:ascii="Calibri" w:hAnsi="Calibri" w:cs="Calibri"/>
                <w:bCs/>
                <w:szCs w:val="24"/>
              </w:rPr>
              <w:t xml:space="preserve"> some recent work on the development of the </w:t>
            </w:r>
            <w:r w:rsidR="008D6326">
              <w:rPr>
                <w:rFonts w:ascii="Calibri" w:hAnsi="Calibri" w:cs="Calibri"/>
                <w:bCs/>
                <w:szCs w:val="24"/>
              </w:rPr>
              <w:t xml:space="preserve">extrinsic and intrinsic </w:t>
            </w:r>
            <w:r w:rsidR="00FA6510">
              <w:rPr>
                <w:rFonts w:ascii="Calibri" w:hAnsi="Calibri" w:cs="Calibri"/>
                <w:bCs/>
                <w:szCs w:val="24"/>
              </w:rPr>
              <w:t>innervation</w:t>
            </w:r>
            <w:r w:rsidR="008D6326">
              <w:rPr>
                <w:rFonts w:ascii="Calibri" w:hAnsi="Calibri" w:cs="Calibri"/>
                <w:bCs/>
                <w:szCs w:val="24"/>
              </w:rPr>
              <w:t xml:space="preserve"> of the mesentery and GIT was also rewarding and, although the poster session could have been better showcased, feedback was interesting and useful.</w:t>
            </w:r>
          </w:p>
        </w:tc>
      </w:tr>
      <w:tr w:rsidR="001915B6" w:rsidRPr="00583ADE" w14:paraId="67E1B233" w14:textId="77777777" w:rsidTr="00C161F2">
        <w:trPr>
          <w:trHeight w:val="340"/>
        </w:trPr>
        <w:tc>
          <w:tcPr>
            <w:tcW w:w="10784" w:type="dxa"/>
            <w:gridSpan w:val="5"/>
            <w:shd w:val="clear" w:color="auto" w:fill="DBE5F1"/>
            <w:vAlign w:val="center"/>
          </w:tcPr>
          <w:p w14:paraId="48FE277A" w14:textId="77777777" w:rsidR="001915B6" w:rsidRDefault="00D763AE">
            <w:pPr>
              <w:rPr>
                <w:rFonts w:ascii="Calibri" w:eastAsia="Questrial" w:hAnsi="Calibri" w:cs="Calibri"/>
                <w:szCs w:val="24"/>
              </w:rPr>
            </w:pPr>
            <w:r w:rsidRPr="00583ADE">
              <w:rPr>
                <w:rFonts w:ascii="Calibri" w:eastAsia="Questrial" w:hAnsi="Calibri" w:cs="Calibri"/>
                <w:szCs w:val="24"/>
              </w:rPr>
              <w:t>COMMENTS: Describe your experience at the conference / lab visit / course / semina</w:t>
            </w:r>
            <w:r w:rsidR="001E5BC7">
              <w:rPr>
                <w:rFonts w:ascii="Calibri" w:eastAsia="Questrial" w:hAnsi="Calibri" w:cs="Calibri"/>
                <w:szCs w:val="24"/>
              </w:rPr>
              <w:t>r</w:t>
            </w:r>
            <w:r w:rsidR="001E5BC7" w:rsidRPr="00BD7428">
              <w:rPr>
                <w:rFonts w:ascii="Calibri" w:eastAsia="Questrial" w:hAnsi="Calibri" w:cs="Calibri"/>
                <w:szCs w:val="24"/>
              </w:rPr>
              <w:t>/ event</w:t>
            </w:r>
            <w:r w:rsidR="00D62C5F">
              <w:rPr>
                <w:rFonts w:ascii="Calibri" w:eastAsia="Questrial" w:hAnsi="Calibri" w:cs="Calibri"/>
                <w:szCs w:val="24"/>
              </w:rPr>
              <w:t>.</w:t>
            </w:r>
          </w:p>
          <w:p w14:paraId="7129B3C0" w14:textId="593D4404" w:rsidR="00C55078" w:rsidRPr="00583ADE" w:rsidRDefault="00C55078">
            <w:pPr>
              <w:rPr>
                <w:rFonts w:ascii="Calibri" w:hAnsi="Calibri" w:cs="Calibri"/>
                <w:szCs w:val="24"/>
              </w:rPr>
            </w:pPr>
            <w:r w:rsidRPr="00C55078">
              <w:rPr>
                <w:rFonts w:ascii="Calibri" w:eastAsia="Questrial" w:hAnsi="Calibri" w:cs="Calibri"/>
                <w:i/>
                <w:iCs/>
                <w:color w:val="FF0000"/>
                <w:sz w:val="20"/>
              </w:rPr>
              <w:t>Minimum number of words between 200-400. Please write in coherent paragraphs.</w:t>
            </w:r>
          </w:p>
        </w:tc>
      </w:tr>
      <w:tr w:rsidR="001915B6" w:rsidRPr="00583ADE" w14:paraId="19D20F31" w14:textId="77777777" w:rsidTr="00C161F2">
        <w:trPr>
          <w:trHeight w:val="4200"/>
        </w:trPr>
        <w:tc>
          <w:tcPr>
            <w:tcW w:w="10784" w:type="dxa"/>
            <w:gridSpan w:val="5"/>
            <w:shd w:val="clear" w:color="auto" w:fill="FFFFFF"/>
          </w:tcPr>
          <w:p w14:paraId="587E4CA1" w14:textId="77777777" w:rsidR="001915B6" w:rsidRPr="00583ADE" w:rsidRDefault="001915B6">
            <w:pPr>
              <w:rPr>
                <w:rFonts w:ascii="Calibri" w:hAnsi="Calibri" w:cs="Calibri"/>
                <w:szCs w:val="24"/>
              </w:rPr>
            </w:pPr>
            <w:bookmarkStart w:id="6" w:name="h.tyjcwt" w:colFirst="0" w:colLast="0"/>
            <w:bookmarkEnd w:id="6"/>
          </w:p>
          <w:p w14:paraId="65F1D7C2" w14:textId="40A6CB65" w:rsidR="00583ADE" w:rsidRPr="00583ADE" w:rsidRDefault="002A53DD">
            <w:pPr>
              <w:rPr>
                <w:rFonts w:ascii="Calibri" w:hAnsi="Calibri" w:cs="Calibri"/>
                <w:szCs w:val="24"/>
              </w:rPr>
            </w:pPr>
            <w:r>
              <w:rPr>
                <w:rFonts w:ascii="Calibri" w:hAnsi="Calibri" w:cs="Calibri"/>
                <w:szCs w:val="24"/>
              </w:rPr>
              <w:t>First</w:t>
            </w:r>
            <w:r w:rsidR="00FA6510">
              <w:rPr>
                <w:rFonts w:ascii="Calibri" w:hAnsi="Calibri" w:cs="Calibri"/>
                <w:szCs w:val="24"/>
              </w:rPr>
              <w:t xml:space="preserve"> </w:t>
            </w:r>
            <w:r>
              <w:rPr>
                <w:rFonts w:ascii="Calibri" w:hAnsi="Calibri" w:cs="Calibri"/>
                <w:szCs w:val="24"/>
              </w:rPr>
              <w:t>and foremost</w:t>
            </w:r>
            <w:r w:rsidR="003C27DD">
              <w:rPr>
                <w:rFonts w:ascii="Calibri" w:hAnsi="Calibri" w:cs="Calibri"/>
                <w:szCs w:val="24"/>
              </w:rPr>
              <w:t>,</w:t>
            </w:r>
            <w:r>
              <w:rPr>
                <w:rFonts w:ascii="Calibri" w:hAnsi="Calibri" w:cs="Calibri"/>
                <w:szCs w:val="24"/>
              </w:rPr>
              <w:t xml:space="preserve"> this was a</w:t>
            </w:r>
            <w:r w:rsidR="008B7976">
              <w:rPr>
                <w:rFonts w:ascii="Calibri" w:hAnsi="Calibri" w:cs="Calibri"/>
                <w:szCs w:val="24"/>
              </w:rPr>
              <w:t xml:space="preserve">n extremely well organised and managed conference which the Korean </w:t>
            </w:r>
            <w:r w:rsidR="008B1F2C">
              <w:rPr>
                <w:rFonts w:ascii="Calibri" w:hAnsi="Calibri" w:cs="Calibri"/>
                <w:szCs w:val="24"/>
              </w:rPr>
              <w:t xml:space="preserve">Association of </w:t>
            </w:r>
            <w:r w:rsidR="008B7976">
              <w:rPr>
                <w:rFonts w:ascii="Calibri" w:hAnsi="Calibri" w:cs="Calibri"/>
                <w:szCs w:val="24"/>
              </w:rPr>
              <w:t>Anatom</w:t>
            </w:r>
            <w:r w:rsidR="008B1F2C">
              <w:rPr>
                <w:rFonts w:ascii="Calibri" w:hAnsi="Calibri" w:cs="Calibri"/>
                <w:szCs w:val="24"/>
              </w:rPr>
              <w:t>ist</w:t>
            </w:r>
            <w:r w:rsidR="00FA6510">
              <w:rPr>
                <w:rFonts w:ascii="Calibri" w:hAnsi="Calibri" w:cs="Calibri"/>
                <w:szCs w:val="24"/>
              </w:rPr>
              <w:t>s</w:t>
            </w:r>
            <w:r w:rsidR="008B1F2C">
              <w:rPr>
                <w:rFonts w:ascii="Calibri" w:hAnsi="Calibri" w:cs="Calibri"/>
                <w:szCs w:val="24"/>
              </w:rPr>
              <w:t xml:space="preserve"> can be very proud of. The programme was extensive wi</w:t>
            </w:r>
            <w:r w:rsidR="004842F4">
              <w:rPr>
                <w:rFonts w:ascii="Calibri" w:hAnsi="Calibri" w:cs="Calibri"/>
                <w:szCs w:val="24"/>
              </w:rPr>
              <w:t>th many parallel symposia each</w:t>
            </w:r>
            <w:r w:rsidR="003C27DD">
              <w:rPr>
                <w:rFonts w:ascii="Calibri" w:hAnsi="Calibri" w:cs="Calibri"/>
                <w:szCs w:val="24"/>
              </w:rPr>
              <w:t xml:space="preserve"> day</w:t>
            </w:r>
            <w:r w:rsidR="00847D18">
              <w:rPr>
                <w:rFonts w:ascii="Calibri" w:hAnsi="Calibri" w:cs="Calibri"/>
                <w:szCs w:val="24"/>
              </w:rPr>
              <w:t>, almost too many</w:t>
            </w:r>
            <w:r w:rsidR="00FA6510">
              <w:rPr>
                <w:rFonts w:ascii="Calibri" w:hAnsi="Calibri" w:cs="Calibri"/>
                <w:szCs w:val="24"/>
              </w:rPr>
              <w:t>,</w:t>
            </w:r>
            <w:r w:rsidR="00847D18">
              <w:rPr>
                <w:rFonts w:ascii="Calibri" w:hAnsi="Calibri" w:cs="Calibri"/>
                <w:szCs w:val="24"/>
              </w:rPr>
              <w:t xml:space="preserve"> as it was often difficult to </w:t>
            </w:r>
            <w:r w:rsidR="00FA6510">
              <w:rPr>
                <w:rFonts w:ascii="Calibri" w:hAnsi="Calibri" w:cs="Calibri"/>
                <w:szCs w:val="24"/>
              </w:rPr>
              <w:t>choose</w:t>
            </w:r>
            <w:r w:rsidR="00847D18">
              <w:rPr>
                <w:rFonts w:ascii="Calibri" w:hAnsi="Calibri" w:cs="Calibri"/>
                <w:szCs w:val="24"/>
              </w:rPr>
              <w:t xml:space="preserve"> which to attend due </w:t>
            </w:r>
            <w:r w:rsidR="00F82865">
              <w:rPr>
                <w:rFonts w:ascii="Calibri" w:hAnsi="Calibri" w:cs="Calibri"/>
                <w:szCs w:val="24"/>
              </w:rPr>
              <w:t xml:space="preserve">to there being so many varied and interesting </w:t>
            </w:r>
            <w:r w:rsidR="00213EC1">
              <w:rPr>
                <w:rFonts w:ascii="Calibri" w:hAnsi="Calibri" w:cs="Calibri"/>
                <w:szCs w:val="24"/>
              </w:rPr>
              <w:t>topics under discussion in the sessions</w:t>
            </w:r>
            <w:r w:rsidR="009F4883">
              <w:rPr>
                <w:rFonts w:ascii="Calibri" w:hAnsi="Calibri" w:cs="Calibri"/>
                <w:szCs w:val="24"/>
              </w:rPr>
              <w:t xml:space="preserve">, </w:t>
            </w:r>
            <w:r w:rsidR="00DF13D8">
              <w:rPr>
                <w:rFonts w:ascii="Calibri" w:hAnsi="Calibri" w:cs="Calibri"/>
                <w:szCs w:val="24"/>
              </w:rPr>
              <w:t xml:space="preserve"> covering almost every imaginable anatomical </w:t>
            </w:r>
            <w:r w:rsidR="008E322F">
              <w:rPr>
                <w:rFonts w:ascii="Calibri" w:hAnsi="Calibri" w:cs="Calibri"/>
                <w:szCs w:val="24"/>
              </w:rPr>
              <w:t xml:space="preserve">topic. </w:t>
            </w:r>
            <w:r w:rsidR="00213EC1">
              <w:rPr>
                <w:rFonts w:ascii="Calibri" w:hAnsi="Calibri" w:cs="Calibri"/>
                <w:szCs w:val="24"/>
              </w:rPr>
              <w:t xml:space="preserve"> </w:t>
            </w:r>
            <w:r w:rsidR="00973A93">
              <w:rPr>
                <w:rFonts w:ascii="Calibri" w:hAnsi="Calibri" w:cs="Calibri"/>
                <w:szCs w:val="24"/>
              </w:rPr>
              <w:t>S</w:t>
            </w:r>
            <w:r w:rsidR="007955CB">
              <w:rPr>
                <w:rFonts w:ascii="Calibri" w:hAnsi="Calibri" w:cs="Calibri"/>
                <w:szCs w:val="24"/>
              </w:rPr>
              <w:t xml:space="preserve">ymposia on </w:t>
            </w:r>
            <w:r w:rsidR="009605EC">
              <w:rPr>
                <w:rFonts w:ascii="Calibri" w:hAnsi="Calibri" w:cs="Calibri"/>
                <w:szCs w:val="24"/>
              </w:rPr>
              <w:t>‘</w:t>
            </w:r>
            <w:r w:rsidR="007955CB">
              <w:rPr>
                <w:rFonts w:ascii="Calibri" w:hAnsi="Calibri" w:cs="Calibri"/>
                <w:szCs w:val="24"/>
              </w:rPr>
              <w:t>Exp</w:t>
            </w:r>
            <w:r w:rsidR="009605EC">
              <w:rPr>
                <w:rFonts w:ascii="Calibri" w:hAnsi="Calibri" w:cs="Calibri"/>
                <w:szCs w:val="24"/>
              </w:rPr>
              <w:t>l</w:t>
            </w:r>
            <w:r w:rsidR="007955CB">
              <w:rPr>
                <w:rFonts w:ascii="Calibri" w:hAnsi="Calibri" w:cs="Calibri"/>
                <w:szCs w:val="24"/>
              </w:rPr>
              <w:t>oring Brain body dynamics in neurological disorder</w:t>
            </w:r>
            <w:r w:rsidR="009605EC">
              <w:rPr>
                <w:rFonts w:ascii="Calibri" w:hAnsi="Calibri" w:cs="Calibri"/>
                <w:szCs w:val="24"/>
              </w:rPr>
              <w:t>s’</w:t>
            </w:r>
            <w:r w:rsidR="007955CB">
              <w:rPr>
                <w:rFonts w:ascii="Calibri" w:hAnsi="Calibri" w:cs="Calibri"/>
                <w:szCs w:val="24"/>
              </w:rPr>
              <w:t xml:space="preserve"> clashed with</w:t>
            </w:r>
            <w:r w:rsidR="009605EC">
              <w:rPr>
                <w:rFonts w:ascii="Calibri" w:hAnsi="Calibri" w:cs="Calibri"/>
                <w:szCs w:val="24"/>
              </w:rPr>
              <w:t xml:space="preserve"> </w:t>
            </w:r>
            <w:r w:rsidR="007955CB">
              <w:rPr>
                <w:rFonts w:ascii="Calibri" w:hAnsi="Calibri" w:cs="Calibri"/>
                <w:szCs w:val="24"/>
              </w:rPr>
              <w:t xml:space="preserve"> </w:t>
            </w:r>
            <w:r w:rsidR="009605EC">
              <w:rPr>
                <w:rFonts w:ascii="Calibri" w:hAnsi="Calibri" w:cs="Calibri"/>
                <w:szCs w:val="24"/>
              </w:rPr>
              <w:t>‘</w:t>
            </w:r>
            <w:r w:rsidR="00806188">
              <w:rPr>
                <w:rFonts w:ascii="Calibri" w:hAnsi="Calibri" w:cs="Calibri"/>
                <w:szCs w:val="24"/>
              </w:rPr>
              <w:t>Anatomical Education Human Morpho</w:t>
            </w:r>
            <w:r w:rsidR="00AA7726">
              <w:rPr>
                <w:rFonts w:ascii="Calibri" w:hAnsi="Calibri" w:cs="Calibri"/>
                <w:szCs w:val="24"/>
              </w:rPr>
              <w:t>l</w:t>
            </w:r>
            <w:r w:rsidR="00806188">
              <w:rPr>
                <w:rFonts w:ascii="Calibri" w:hAnsi="Calibri" w:cs="Calibri"/>
                <w:szCs w:val="24"/>
              </w:rPr>
              <w:t>ogical Study based on Digital and I</w:t>
            </w:r>
            <w:r w:rsidR="009605EC">
              <w:rPr>
                <w:rFonts w:ascii="Calibri" w:hAnsi="Calibri" w:cs="Calibri"/>
                <w:szCs w:val="24"/>
              </w:rPr>
              <w:t>ntelligen</w:t>
            </w:r>
            <w:r w:rsidR="00AA7726">
              <w:rPr>
                <w:rFonts w:ascii="Calibri" w:hAnsi="Calibri" w:cs="Calibri"/>
                <w:szCs w:val="24"/>
              </w:rPr>
              <w:t>ce</w:t>
            </w:r>
            <w:r w:rsidR="009605EC">
              <w:rPr>
                <w:rFonts w:ascii="Calibri" w:hAnsi="Calibri" w:cs="Calibri"/>
                <w:szCs w:val="24"/>
              </w:rPr>
              <w:t xml:space="preserve"> Technology</w:t>
            </w:r>
            <w:r w:rsidR="00AA7726">
              <w:rPr>
                <w:rFonts w:ascii="Calibri" w:hAnsi="Calibri" w:cs="Calibri"/>
                <w:szCs w:val="24"/>
              </w:rPr>
              <w:t xml:space="preserve">’ </w:t>
            </w:r>
            <w:r w:rsidR="003C27DD">
              <w:rPr>
                <w:rFonts w:ascii="Calibri" w:hAnsi="Calibri" w:cs="Calibri"/>
                <w:szCs w:val="24"/>
              </w:rPr>
              <w:t>– how to choose!</w:t>
            </w:r>
            <w:r w:rsidR="009F4883">
              <w:rPr>
                <w:rFonts w:ascii="Calibri" w:hAnsi="Calibri" w:cs="Calibri"/>
                <w:szCs w:val="24"/>
              </w:rPr>
              <w:t xml:space="preserve"> From a technical</w:t>
            </w:r>
            <w:r w:rsidR="00B31123">
              <w:rPr>
                <w:rFonts w:ascii="Calibri" w:hAnsi="Calibri" w:cs="Calibri"/>
                <w:szCs w:val="24"/>
              </w:rPr>
              <w:t xml:space="preserve"> </w:t>
            </w:r>
            <w:r w:rsidR="009F4883">
              <w:rPr>
                <w:rFonts w:ascii="Calibri" w:hAnsi="Calibri" w:cs="Calibri"/>
                <w:szCs w:val="24"/>
              </w:rPr>
              <w:t xml:space="preserve">AV standpoint, </w:t>
            </w:r>
            <w:r w:rsidR="00E340FB">
              <w:rPr>
                <w:rFonts w:ascii="Calibri" w:hAnsi="Calibri" w:cs="Calibri"/>
                <w:szCs w:val="24"/>
              </w:rPr>
              <w:t>o</w:t>
            </w:r>
            <w:r w:rsidR="009F4883">
              <w:rPr>
                <w:rFonts w:ascii="Calibri" w:hAnsi="Calibri" w:cs="Calibri"/>
                <w:szCs w:val="24"/>
              </w:rPr>
              <w:t>f</w:t>
            </w:r>
            <w:r w:rsidR="00E340FB">
              <w:rPr>
                <w:rFonts w:ascii="Calibri" w:hAnsi="Calibri" w:cs="Calibri"/>
                <w:szCs w:val="24"/>
              </w:rPr>
              <w:t xml:space="preserve">ten an issue at many </w:t>
            </w:r>
            <w:r w:rsidR="00FA6510">
              <w:rPr>
                <w:rFonts w:ascii="Calibri" w:hAnsi="Calibri" w:cs="Calibri"/>
                <w:szCs w:val="24"/>
              </w:rPr>
              <w:t>conferences</w:t>
            </w:r>
            <w:r w:rsidR="00E340FB">
              <w:rPr>
                <w:rFonts w:ascii="Calibri" w:hAnsi="Calibri" w:cs="Calibri"/>
                <w:szCs w:val="24"/>
              </w:rPr>
              <w:t xml:space="preserve"> I have attended, </w:t>
            </w:r>
            <w:r w:rsidR="00B31123">
              <w:rPr>
                <w:rFonts w:ascii="Calibri" w:hAnsi="Calibri" w:cs="Calibri"/>
                <w:szCs w:val="24"/>
              </w:rPr>
              <w:t xml:space="preserve"> the </w:t>
            </w:r>
            <w:r w:rsidR="00FA6510">
              <w:rPr>
                <w:rFonts w:ascii="Calibri" w:hAnsi="Calibri" w:cs="Calibri"/>
                <w:szCs w:val="24"/>
              </w:rPr>
              <w:t>Gwangju</w:t>
            </w:r>
            <w:r w:rsidR="00B31123">
              <w:rPr>
                <w:rFonts w:ascii="Calibri" w:hAnsi="Calibri" w:cs="Calibri"/>
                <w:szCs w:val="24"/>
              </w:rPr>
              <w:t xml:space="preserve"> IFAA will stand apart as an exemplar of </w:t>
            </w:r>
            <w:r w:rsidR="00FA6510">
              <w:rPr>
                <w:rFonts w:ascii="Calibri" w:hAnsi="Calibri" w:cs="Calibri"/>
                <w:szCs w:val="24"/>
              </w:rPr>
              <w:t>how</w:t>
            </w:r>
            <w:r w:rsidR="00B31123">
              <w:rPr>
                <w:rFonts w:ascii="Calibri" w:hAnsi="Calibri" w:cs="Calibri"/>
                <w:szCs w:val="24"/>
              </w:rPr>
              <w:t xml:space="preserve"> should be done.</w:t>
            </w:r>
            <w:r w:rsidR="00597F11">
              <w:rPr>
                <w:rFonts w:ascii="Calibri" w:hAnsi="Calibri" w:cs="Calibri"/>
                <w:szCs w:val="24"/>
              </w:rPr>
              <w:t xml:space="preserve"> Sessions mostly ran on time, presentations always worked and were visible on the screen and videos ran</w:t>
            </w:r>
            <w:r w:rsidR="00F07CAA">
              <w:rPr>
                <w:rFonts w:ascii="Calibri" w:hAnsi="Calibri" w:cs="Calibri"/>
                <w:szCs w:val="24"/>
              </w:rPr>
              <w:t xml:space="preserve"> seamlessly, all making for a wonderful</w:t>
            </w:r>
            <w:r w:rsidR="002E21D8">
              <w:rPr>
                <w:rFonts w:ascii="Calibri" w:hAnsi="Calibri" w:cs="Calibri"/>
                <w:szCs w:val="24"/>
              </w:rPr>
              <w:t xml:space="preserve"> experience</w:t>
            </w:r>
            <w:r w:rsidR="00F07CAA">
              <w:rPr>
                <w:rFonts w:ascii="Calibri" w:hAnsi="Calibri" w:cs="Calibri"/>
                <w:szCs w:val="24"/>
              </w:rPr>
              <w:t xml:space="preserve"> for the attendee who is</w:t>
            </w:r>
            <w:r w:rsidR="00FA6510">
              <w:rPr>
                <w:rFonts w:ascii="Calibri" w:hAnsi="Calibri" w:cs="Calibri"/>
                <w:szCs w:val="24"/>
              </w:rPr>
              <w:t xml:space="preserve"> usually</w:t>
            </w:r>
            <w:r w:rsidR="00F07CAA">
              <w:rPr>
                <w:rFonts w:ascii="Calibri" w:hAnsi="Calibri" w:cs="Calibri"/>
                <w:szCs w:val="24"/>
              </w:rPr>
              <w:t xml:space="preserve"> rushing from pillar to post to try to catch as many talks as possible.</w:t>
            </w:r>
            <w:r w:rsidR="002E21D8">
              <w:rPr>
                <w:rFonts w:ascii="Calibri" w:hAnsi="Calibri" w:cs="Calibri"/>
                <w:szCs w:val="24"/>
              </w:rPr>
              <w:t xml:space="preserve"> Usually there was also ample time for </w:t>
            </w:r>
            <w:r w:rsidR="00A86BE7">
              <w:rPr>
                <w:rFonts w:ascii="Calibri" w:hAnsi="Calibri" w:cs="Calibri"/>
                <w:szCs w:val="24"/>
              </w:rPr>
              <w:t>discussion</w:t>
            </w:r>
            <w:r w:rsidR="00FA6510">
              <w:rPr>
                <w:rFonts w:ascii="Calibri" w:hAnsi="Calibri" w:cs="Calibri"/>
                <w:szCs w:val="24"/>
              </w:rPr>
              <w:t>,</w:t>
            </w:r>
            <w:r w:rsidR="00A86BE7">
              <w:rPr>
                <w:rFonts w:ascii="Calibri" w:hAnsi="Calibri" w:cs="Calibri"/>
                <w:szCs w:val="24"/>
              </w:rPr>
              <w:t xml:space="preserve"> and engagement from attendees was excellent in this regard. All these small things are important </w:t>
            </w:r>
            <w:r w:rsidR="003763D7">
              <w:rPr>
                <w:rFonts w:ascii="Calibri" w:hAnsi="Calibri" w:cs="Calibri"/>
                <w:szCs w:val="24"/>
              </w:rPr>
              <w:t>and especially so when a participant</w:t>
            </w:r>
            <w:r w:rsidR="008C3403">
              <w:rPr>
                <w:rFonts w:ascii="Calibri" w:hAnsi="Calibri" w:cs="Calibri"/>
                <w:szCs w:val="24"/>
              </w:rPr>
              <w:t xml:space="preserve">, like me, </w:t>
            </w:r>
            <w:r w:rsidR="003763D7">
              <w:rPr>
                <w:rFonts w:ascii="Calibri" w:hAnsi="Calibri" w:cs="Calibri"/>
                <w:szCs w:val="24"/>
              </w:rPr>
              <w:t>ha</w:t>
            </w:r>
            <w:r w:rsidR="008C3403">
              <w:rPr>
                <w:rFonts w:ascii="Calibri" w:hAnsi="Calibri" w:cs="Calibri"/>
                <w:szCs w:val="24"/>
              </w:rPr>
              <w:t>d</w:t>
            </w:r>
            <w:r w:rsidR="003763D7">
              <w:rPr>
                <w:rFonts w:ascii="Calibri" w:hAnsi="Calibri" w:cs="Calibri"/>
                <w:szCs w:val="24"/>
              </w:rPr>
              <w:t xml:space="preserve"> travelled a great distance, taking </w:t>
            </w:r>
            <w:r w:rsidR="00FA6510">
              <w:rPr>
                <w:rFonts w:ascii="Calibri" w:hAnsi="Calibri" w:cs="Calibri"/>
                <w:szCs w:val="24"/>
              </w:rPr>
              <w:t xml:space="preserve">up lots of </w:t>
            </w:r>
            <w:r w:rsidR="003763D7">
              <w:rPr>
                <w:rFonts w:ascii="Calibri" w:hAnsi="Calibri" w:cs="Calibri"/>
                <w:szCs w:val="24"/>
              </w:rPr>
              <w:t>time and money, to attend.</w:t>
            </w:r>
            <w:r w:rsidR="0092335E">
              <w:rPr>
                <w:rFonts w:ascii="Calibri" w:hAnsi="Calibri" w:cs="Calibri"/>
                <w:szCs w:val="24"/>
              </w:rPr>
              <w:t xml:space="preserve"> </w:t>
            </w:r>
            <w:r w:rsidR="003E773D">
              <w:rPr>
                <w:rFonts w:ascii="Calibri" w:hAnsi="Calibri" w:cs="Calibri"/>
                <w:szCs w:val="24"/>
              </w:rPr>
              <w:t xml:space="preserve"> Other aspects of the organisation also led to an enhanced experience. The </w:t>
            </w:r>
            <w:r w:rsidR="00087542">
              <w:rPr>
                <w:rFonts w:ascii="Calibri" w:hAnsi="Calibri" w:cs="Calibri"/>
                <w:szCs w:val="24"/>
              </w:rPr>
              <w:t>layout of the exhibition hall</w:t>
            </w:r>
            <w:r w:rsidR="00AD5DFE">
              <w:rPr>
                <w:rFonts w:ascii="Calibri" w:hAnsi="Calibri" w:cs="Calibri"/>
                <w:szCs w:val="24"/>
              </w:rPr>
              <w:t xml:space="preserve">, </w:t>
            </w:r>
            <w:r w:rsidR="00087542">
              <w:rPr>
                <w:rFonts w:ascii="Calibri" w:hAnsi="Calibri" w:cs="Calibri"/>
                <w:szCs w:val="24"/>
              </w:rPr>
              <w:t>trade stall</w:t>
            </w:r>
            <w:r w:rsidR="00AD5DFE">
              <w:rPr>
                <w:rFonts w:ascii="Calibri" w:hAnsi="Calibri" w:cs="Calibri"/>
                <w:szCs w:val="24"/>
              </w:rPr>
              <w:t>s and coffee\lunch area</w:t>
            </w:r>
            <w:r w:rsidR="00087542">
              <w:rPr>
                <w:rFonts w:ascii="Calibri" w:hAnsi="Calibri" w:cs="Calibri"/>
                <w:szCs w:val="24"/>
              </w:rPr>
              <w:t xml:space="preserve"> created a space in which chat, debate and </w:t>
            </w:r>
            <w:r w:rsidR="00AD5DFE">
              <w:rPr>
                <w:rFonts w:ascii="Calibri" w:hAnsi="Calibri" w:cs="Calibri"/>
                <w:szCs w:val="24"/>
              </w:rPr>
              <w:t xml:space="preserve">negotiation could </w:t>
            </w:r>
            <w:r w:rsidR="001D53F9">
              <w:rPr>
                <w:rFonts w:ascii="Calibri" w:hAnsi="Calibri" w:cs="Calibri"/>
                <w:szCs w:val="24"/>
              </w:rPr>
              <w:t>b</w:t>
            </w:r>
            <w:r w:rsidR="00AD5DFE">
              <w:rPr>
                <w:rFonts w:ascii="Calibri" w:hAnsi="Calibri" w:cs="Calibri"/>
                <w:szCs w:val="24"/>
              </w:rPr>
              <w:t>e comfortably accommodated</w:t>
            </w:r>
            <w:r w:rsidR="0094508B">
              <w:rPr>
                <w:rFonts w:ascii="Calibri" w:hAnsi="Calibri" w:cs="Calibri"/>
                <w:szCs w:val="24"/>
              </w:rPr>
              <w:t xml:space="preserve"> and</w:t>
            </w:r>
            <w:r w:rsidR="001D53F9">
              <w:rPr>
                <w:rFonts w:ascii="Calibri" w:hAnsi="Calibri" w:cs="Calibri"/>
                <w:szCs w:val="24"/>
              </w:rPr>
              <w:t>,</w:t>
            </w:r>
            <w:r w:rsidR="0094508B">
              <w:rPr>
                <w:rFonts w:ascii="Calibri" w:hAnsi="Calibri" w:cs="Calibri"/>
                <w:szCs w:val="24"/>
              </w:rPr>
              <w:t xml:space="preserve"> most importantly, foster</w:t>
            </w:r>
            <w:r w:rsidR="00FE1C4E">
              <w:rPr>
                <w:rFonts w:ascii="Calibri" w:hAnsi="Calibri" w:cs="Calibri"/>
                <w:szCs w:val="24"/>
              </w:rPr>
              <w:t>ing</w:t>
            </w:r>
            <w:r w:rsidR="0094508B">
              <w:rPr>
                <w:rFonts w:ascii="Calibri" w:hAnsi="Calibri" w:cs="Calibri"/>
                <w:szCs w:val="24"/>
              </w:rPr>
              <w:t xml:space="preserve"> collaborating, a recurrent theme in many of the education focussed symposia.</w:t>
            </w:r>
            <w:r w:rsidR="00FE1C4E">
              <w:rPr>
                <w:rFonts w:ascii="Calibri" w:hAnsi="Calibri" w:cs="Calibri"/>
                <w:szCs w:val="24"/>
              </w:rPr>
              <w:t xml:space="preserve">  Finally</w:t>
            </w:r>
            <w:r w:rsidR="001D53F9">
              <w:rPr>
                <w:rFonts w:ascii="Calibri" w:hAnsi="Calibri" w:cs="Calibri"/>
                <w:szCs w:val="24"/>
              </w:rPr>
              <w:t>,</w:t>
            </w:r>
            <w:r w:rsidR="00FE1C4E">
              <w:rPr>
                <w:rFonts w:ascii="Calibri" w:hAnsi="Calibri" w:cs="Calibri"/>
                <w:szCs w:val="24"/>
              </w:rPr>
              <w:t xml:space="preserve"> the overall experience was greatly</w:t>
            </w:r>
            <w:r w:rsidR="00FA6510">
              <w:rPr>
                <w:rFonts w:ascii="Calibri" w:hAnsi="Calibri" w:cs="Calibri"/>
                <w:szCs w:val="24"/>
              </w:rPr>
              <w:t xml:space="preserve"> </w:t>
            </w:r>
            <w:r w:rsidR="00B03312">
              <w:rPr>
                <w:rFonts w:ascii="Calibri" w:hAnsi="Calibri" w:cs="Calibri"/>
                <w:szCs w:val="24"/>
              </w:rPr>
              <w:t xml:space="preserve">enhanced by the </w:t>
            </w:r>
            <w:r w:rsidR="001D53F9">
              <w:rPr>
                <w:rFonts w:ascii="Calibri" w:hAnsi="Calibri" w:cs="Calibri"/>
                <w:szCs w:val="24"/>
              </w:rPr>
              <w:t>exposure to some wonderful aspects of Korean culture and hospitality, from the spectacular exposition of traditional Korean dance at the opening ceremony to the food on offer at the various conference events.</w:t>
            </w:r>
          </w:p>
          <w:p w14:paraId="09EF1795" w14:textId="77777777" w:rsidR="00583ADE" w:rsidRPr="00583ADE" w:rsidRDefault="00583ADE">
            <w:pPr>
              <w:rPr>
                <w:rFonts w:ascii="Calibri" w:hAnsi="Calibri" w:cs="Calibri"/>
                <w:szCs w:val="24"/>
              </w:rPr>
            </w:pPr>
          </w:p>
          <w:p w14:paraId="3468526C" w14:textId="77777777" w:rsidR="00583ADE" w:rsidRPr="00583ADE" w:rsidRDefault="00583ADE">
            <w:pPr>
              <w:rPr>
                <w:rFonts w:ascii="Calibri" w:hAnsi="Calibri" w:cs="Calibri"/>
                <w:szCs w:val="24"/>
              </w:rPr>
            </w:pPr>
          </w:p>
          <w:p w14:paraId="212EC1EB" w14:textId="77777777" w:rsidR="00583ADE" w:rsidRPr="00583ADE" w:rsidRDefault="00583ADE">
            <w:pPr>
              <w:rPr>
                <w:rFonts w:ascii="Calibri" w:hAnsi="Calibri" w:cs="Calibri"/>
                <w:szCs w:val="24"/>
              </w:rPr>
            </w:pPr>
          </w:p>
        </w:tc>
      </w:tr>
      <w:tr w:rsidR="001915B6" w:rsidRPr="00583ADE" w14:paraId="7A637489" w14:textId="77777777" w:rsidTr="00C161F2">
        <w:trPr>
          <w:trHeight w:val="340"/>
        </w:trPr>
        <w:tc>
          <w:tcPr>
            <w:tcW w:w="10784" w:type="dxa"/>
            <w:gridSpan w:val="5"/>
            <w:shd w:val="clear" w:color="auto" w:fill="DBE5F1"/>
            <w:vAlign w:val="center"/>
          </w:tcPr>
          <w:p w14:paraId="79F5F067" w14:textId="77777777" w:rsidR="001915B6" w:rsidRDefault="00D763AE">
            <w:pPr>
              <w:rPr>
                <w:rFonts w:ascii="Calibri" w:eastAsia="Questrial" w:hAnsi="Calibri" w:cs="Calibri"/>
                <w:szCs w:val="24"/>
              </w:rPr>
            </w:pPr>
            <w:r w:rsidRPr="00583ADE">
              <w:rPr>
                <w:rFonts w:ascii="Calibri" w:eastAsia="Questrial" w:hAnsi="Calibri" w:cs="Calibri"/>
                <w:szCs w:val="24"/>
              </w:rPr>
              <w:t xml:space="preserve">REPORT: In relation to skills, what were the most important things you gained? </w:t>
            </w:r>
            <w:r w:rsidRPr="00583ADE">
              <w:rPr>
                <w:rFonts w:ascii="Calibri" w:eastAsia="Questrial" w:hAnsi="Calibri" w:cs="Calibri"/>
                <w:i/>
                <w:szCs w:val="24"/>
              </w:rPr>
              <w:t>(does not apply to equipment grant</w:t>
            </w:r>
            <w:r w:rsidR="001E5BC7" w:rsidRPr="00BD7428">
              <w:rPr>
                <w:rFonts w:ascii="Calibri" w:eastAsia="Questrial" w:hAnsi="Calibri" w:cs="Calibri"/>
                <w:i/>
                <w:szCs w:val="24"/>
              </w:rPr>
              <w:t xml:space="preserve">. </w:t>
            </w:r>
            <w:r w:rsidR="001E5BC7" w:rsidRPr="00BD7428">
              <w:rPr>
                <w:rFonts w:ascii="Calibri" w:eastAsia="Questrial" w:hAnsi="Calibri" w:cs="Calibri"/>
                <w:szCs w:val="24"/>
              </w:rPr>
              <w:t>For public engagement/outreach awards what did your audience gain and how did you evaluate success?</w:t>
            </w:r>
          </w:p>
          <w:p w14:paraId="2A9D94D5" w14:textId="6B148CA9" w:rsidR="00C55078" w:rsidRPr="00583ADE" w:rsidRDefault="00C55078">
            <w:pPr>
              <w:rPr>
                <w:rFonts w:ascii="Calibri" w:hAnsi="Calibri" w:cs="Calibri"/>
                <w:szCs w:val="24"/>
              </w:rPr>
            </w:pPr>
            <w:r w:rsidRPr="00C55078">
              <w:rPr>
                <w:rFonts w:ascii="Calibri" w:eastAsia="Questrial" w:hAnsi="Calibri" w:cs="Calibri"/>
                <w:i/>
                <w:iCs/>
                <w:color w:val="FF0000"/>
                <w:sz w:val="20"/>
              </w:rPr>
              <w:t>Minimum number of words between 200-400. Please write in coherent paragraphs.</w:t>
            </w:r>
          </w:p>
        </w:tc>
      </w:tr>
      <w:tr w:rsidR="001915B6" w:rsidRPr="00583ADE" w14:paraId="59F16E71" w14:textId="77777777" w:rsidTr="00C161F2">
        <w:trPr>
          <w:trHeight w:val="1780"/>
        </w:trPr>
        <w:tc>
          <w:tcPr>
            <w:tcW w:w="10784" w:type="dxa"/>
            <w:gridSpan w:val="5"/>
            <w:shd w:val="clear" w:color="auto" w:fill="FFFFFF"/>
          </w:tcPr>
          <w:p w14:paraId="547A9EB5" w14:textId="77777777" w:rsidR="001915B6" w:rsidRPr="00583ADE" w:rsidRDefault="001915B6">
            <w:pPr>
              <w:rPr>
                <w:rFonts w:ascii="Calibri" w:hAnsi="Calibri" w:cs="Calibri"/>
                <w:szCs w:val="24"/>
              </w:rPr>
            </w:pPr>
            <w:bookmarkStart w:id="7" w:name="h.3dy6vkm" w:colFirst="0" w:colLast="0"/>
            <w:bookmarkEnd w:id="7"/>
          </w:p>
          <w:p w14:paraId="7F27782A" w14:textId="2B869DDB" w:rsidR="001915B6" w:rsidRPr="00583ADE" w:rsidRDefault="006F38B8">
            <w:pPr>
              <w:rPr>
                <w:rFonts w:ascii="Calibri" w:hAnsi="Calibri" w:cs="Calibri"/>
                <w:szCs w:val="24"/>
              </w:rPr>
            </w:pPr>
            <w:r>
              <w:rPr>
                <w:rFonts w:ascii="Calibri" w:hAnsi="Calibri" w:cs="Calibri"/>
                <w:szCs w:val="24"/>
              </w:rPr>
              <w:t>One could not come away from a conference of this breadth of interest with</w:t>
            </w:r>
            <w:r w:rsidR="00DB1B25">
              <w:rPr>
                <w:rFonts w:ascii="Calibri" w:hAnsi="Calibri" w:cs="Calibri"/>
                <w:szCs w:val="24"/>
              </w:rPr>
              <w:t>out</w:t>
            </w:r>
            <w:r>
              <w:rPr>
                <w:rFonts w:ascii="Calibri" w:hAnsi="Calibri" w:cs="Calibri"/>
                <w:szCs w:val="24"/>
              </w:rPr>
              <w:t xml:space="preserve"> acquiring new insight</w:t>
            </w:r>
            <w:r w:rsidR="00DB1B25">
              <w:rPr>
                <w:rFonts w:ascii="Calibri" w:hAnsi="Calibri" w:cs="Calibri"/>
                <w:szCs w:val="24"/>
              </w:rPr>
              <w:t>s</w:t>
            </w:r>
            <w:r>
              <w:rPr>
                <w:rFonts w:ascii="Calibri" w:hAnsi="Calibri" w:cs="Calibri"/>
                <w:szCs w:val="24"/>
              </w:rPr>
              <w:t xml:space="preserve"> into how </w:t>
            </w:r>
            <w:r w:rsidR="00DB1B25">
              <w:rPr>
                <w:rFonts w:ascii="Calibri" w:hAnsi="Calibri" w:cs="Calibri"/>
                <w:szCs w:val="24"/>
              </w:rPr>
              <w:t xml:space="preserve">you </w:t>
            </w:r>
            <w:r>
              <w:rPr>
                <w:rFonts w:ascii="Calibri" w:hAnsi="Calibri" w:cs="Calibri"/>
                <w:szCs w:val="24"/>
              </w:rPr>
              <w:t>practi</w:t>
            </w:r>
            <w:r w:rsidR="00C9430D">
              <w:rPr>
                <w:rFonts w:ascii="Calibri" w:hAnsi="Calibri" w:cs="Calibri"/>
                <w:szCs w:val="24"/>
              </w:rPr>
              <w:t>s</w:t>
            </w:r>
            <w:r>
              <w:rPr>
                <w:rFonts w:ascii="Calibri" w:hAnsi="Calibri" w:cs="Calibri"/>
                <w:szCs w:val="24"/>
              </w:rPr>
              <w:t>e you</w:t>
            </w:r>
            <w:r w:rsidR="00DB1B25">
              <w:rPr>
                <w:rFonts w:ascii="Calibri" w:hAnsi="Calibri" w:cs="Calibri"/>
                <w:szCs w:val="24"/>
              </w:rPr>
              <w:t>r</w:t>
            </w:r>
            <w:r>
              <w:rPr>
                <w:rFonts w:ascii="Calibri" w:hAnsi="Calibri" w:cs="Calibri"/>
                <w:szCs w:val="24"/>
              </w:rPr>
              <w:t xml:space="preserve"> profession and this of course translates into an overall improved skillset. A</w:t>
            </w:r>
            <w:r w:rsidR="00DB1B25">
              <w:rPr>
                <w:rFonts w:ascii="Calibri" w:hAnsi="Calibri" w:cs="Calibri"/>
                <w:szCs w:val="24"/>
              </w:rPr>
              <w:t>s</w:t>
            </w:r>
            <w:r>
              <w:rPr>
                <w:rFonts w:ascii="Calibri" w:hAnsi="Calibri" w:cs="Calibri"/>
                <w:szCs w:val="24"/>
              </w:rPr>
              <w:t xml:space="preserve"> an anatomist</w:t>
            </w:r>
            <w:r w:rsidR="00C9430D">
              <w:rPr>
                <w:rFonts w:ascii="Calibri" w:hAnsi="Calibri" w:cs="Calibri"/>
                <w:szCs w:val="24"/>
              </w:rPr>
              <w:t>/</w:t>
            </w:r>
            <w:r>
              <w:rPr>
                <w:rFonts w:ascii="Calibri" w:hAnsi="Calibri" w:cs="Calibri"/>
                <w:szCs w:val="24"/>
              </w:rPr>
              <w:t>scientist with a broad remit in both research and teaching</w:t>
            </w:r>
            <w:r w:rsidR="00DB1B25">
              <w:rPr>
                <w:rFonts w:ascii="Calibri" w:hAnsi="Calibri" w:cs="Calibri"/>
                <w:szCs w:val="24"/>
              </w:rPr>
              <w:t>,</w:t>
            </w:r>
            <w:r>
              <w:rPr>
                <w:rFonts w:ascii="Calibri" w:hAnsi="Calibri" w:cs="Calibri"/>
                <w:szCs w:val="24"/>
              </w:rPr>
              <w:t xml:space="preserve"> I believe I gained considerabl</w:t>
            </w:r>
            <w:r w:rsidR="00DB1B25">
              <w:rPr>
                <w:rFonts w:ascii="Calibri" w:hAnsi="Calibri" w:cs="Calibri"/>
                <w:szCs w:val="24"/>
              </w:rPr>
              <w:t>y</w:t>
            </w:r>
            <w:r>
              <w:rPr>
                <w:rFonts w:ascii="Calibri" w:hAnsi="Calibri" w:cs="Calibri"/>
                <w:szCs w:val="24"/>
              </w:rPr>
              <w:t xml:space="preserve"> from hearing about and experiencing hands o</w:t>
            </w:r>
            <w:r w:rsidR="00DB1B25">
              <w:rPr>
                <w:rFonts w:ascii="Calibri" w:hAnsi="Calibri" w:cs="Calibri"/>
                <w:szCs w:val="24"/>
              </w:rPr>
              <w:t>n,</w:t>
            </w:r>
            <w:r>
              <w:rPr>
                <w:rFonts w:ascii="Calibri" w:hAnsi="Calibri" w:cs="Calibri"/>
                <w:szCs w:val="24"/>
              </w:rPr>
              <w:t xml:space="preserve"> in the trade exhibition</w:t>
            </w:r>
            <w:r w:rsidR="00DB1B25">
              <w:rPr>
                <w:rFonts w:ascii="Calibri" w:hAnsi="Calibri" w:cs="Calibri"/>
                <w:szCs w:val="24"/>
              </w:rPr>
              <w:t>,</w:t>
            </w:r>
            <w:r>
              <w:rPr>
                <w:rFonts w:ascii="Calibri" w:hAnsi="Calibri" w:cs="Calibri"/>
                <w:szCs w:val="24"/>
              </w:rPr>
              <w:t xml:space="preserve"> the incredibl</w:t>
            </w:r>
            <w:r w:rsidR="00DB1B25">
              <w:rPr>
                <w:rFonts w:ascii="Calibri" w:hAnsi="Calibri" w:cs="Calibri"/>
                <w:szCs w:val="24"/>
              </w:rPr>
              <w:t>y</w:t>
            </w:r>
            <w:r>
              <w:rPr>
                <w:rFonts w:ascii="Calibri" w:hAnsi="Calibri" w:cs="Calibri"/>
                <w:szCs w:val="24"/>
              </w:rPr>
              <w:t xml:space="preserve"> rapid adva</w:t>
            </w:r>
            <w:r w:rsidR="00DB1B25">
              <w:rPr>
                <w:rFonts w:ascii="Calibri" w:hAnsi="Calibri" w:cs="Calibri"/>
                <w:szCs w:val="24"/>
              </w:rPr>
              <w:t>n</w:t>
            </w:r>
            <w:r w:rsidR="00352704">
              <w:rPr>
                <w:rFonts w:ascii="Calibri" w:hAnsi="Calibri" w:cs="Calibri"/>
                <w:szCs w:val="24"/>
              </w:rPr>
              <w:t>ce</w:t>
            </w:r>
            <w:r w:rsidR="00DB1B25">
              <w:rPr>
                <w:rFonts w:ascii="Calibri" w:hAnsi="Calibri" w:cs="Calibri"/>
                <w:szCs w:val="24"/>
              </w:rPr>
              <w:t>s</w:t>
            </w:r>
            <w:r>
              <w:rPr>
                <w:rFonts w:ascii="Calibri" w:hAnsi="Calibri" w:cs="Calibri"/>
                <w:szCs w:val="24"/>
              </w:rPr>
              <w:t xml:space="preserve"> being made in digital anatomy, virtual dissection and </w:t>
            </w:r>
            <w:r w:rsidR="00DB1B25">
              <w:rPr>
                <w:rFonts w:ascii="Calibri" w:hAnsi="Calibri" w:cs="Calibri"/>
                <w:szCs w:val="24"/>
              </w:rPr>
              <w:t xml:space="preserve">the various forms of </w:t>
            </w:r>
            <w:r w:rsidR="00352704">
              <w:rPr>
                <w:rFonts w:ascii="Calibri" w:hAnsi="Calibri" w:cs="Calibri"/>
                <w:szCs w:val="24"/>
              </w:rPr>
              <w:t xml:space="preserve">extended reality. Furthermore, AI will </w:t>
            </w:r>
            <w:r w:rsidR="00DB1B25">
              <w:rPr>
                <w:rFonts w:ascii="Calibri" w:hAnsi="Calibri" w:cs="Calibri"/>
                <w:szCs w:val="24"/>
              </w:rPr>
              <w:t xml:space="preserve">be an </w:t>
            </w:r>
            <w:r w:rsidR="00352704">
              <w:rPr>
                <w:rFonts w:ascii="Calibri" w:hAnsi="Calibri" w:cs="Calibri"/>
                <w:szCs w:val="24"/>
              </w:rPr>
              <w:t xml:space="preserve">additional and extremely powerful tool in </w:t>
            </w:r>
            <w:r w:rsidR="00DB1B25">
              <w:rPr>
                <w:rFonts w:ascii="Calibri" w:hAnsi="Calibri" w:cs="Calibri"/>
                <w:szCs w:val="24"/>
              </w:rPr>
              <w:t xml:space="preserve">the education setting </w:t>
            </w:r>
            <w:r w:rsidR="00C17B2C">
              <w:rPr>
                <w:rFonts w:ascii="Calibri" w:hAnsi="Calibri" w:cs="Calibri"/>
                <w:szCs w:val="24"/>
              </w:rPr>
              <w:t xml:space="preserve">in </w:t>
            </w:r>
            <w:r w:rsidR="00352704">
              <w:rPr>
                <w:rFonts w:ascii="Calibri" w:hAnsi="Calibri" w:cs="Calibri"/>
                <w:szCs w:val="24"/>
              </w:rPr>
              <w:t xml:space="preserve">the near term.  Appreciating the </w:t>
            </w:r>
            <w:r w:rsidR="00DB1B25">
              <w:rPr>
                <w:rFonts w:ascii="Calibri" w:hAnsi="Calibri" w:cs="Calibri"/>
                <w:szCs w:val="24"/>
              </w:rPr>
              <w:t xml:space="preserve">full </w:t>
            </w:r>
            <w:r w:rsidR="00352704">
              <w:rPr>
                <w:rFonts w:ascii="Calibri" w:hAnsi="Calibri" w:cs="Calibri"/>
                <w:szCs w:val="24"/>
              </w:rPr>
              <w:t>benefits of these innovative appro</w:t>
            </w:r>
            <w:r w:rsidR="00DB1B25">
              <w:rPr>
                <w:rFonts w:ascii="Calibri" w:hAnsi="Calibri" w:cs="Calibri"/>
                <w:szCs w:val="24"/>
              </w:rPr>
              <w:t>a</w:t>
            </w:r>
            <w:r w:rsidR="00352704">
              <w:rPr>
                <w:rFonts w:ascii="Calibri" w:hAnsi="Calibri" w:cs="Calibri"/>
                <w:szCs w:val="24"/>
              </w:rPr>
              <w:t>c</w:t>
            </w:r>
            <w:r w:rsidR="00DB1B25">
              <w:rPr>
                <w:rFonts w:ascii="Calibri" w:hAnsi="Calibri" w:cs="Calibri"/>
                <w:szCs w:val="24"/>
              </w:rPr>
              <w:t>hes</w:t>
            </w:r>
            <w:r w:rsidR="00352704">
              <w:rPr>
                <w:rFonts w:ascii="Calibri" w:hAnsi="Calibri" w:cs="Calibri"/>
                <w:szCs w:val="24"/>
              </w:rPr>
              <w:t xml:space="preserve"> to teachin</w:t>
            </w:r>
            <w:r w:rsidR="00DB1B25">
              <w:rPr>
                <w:rFonts w:ascii="Calibri" w:hAnsi="Calibri" w:cs="Calibri"/>
                <w:szCs w:val="24"/>
              </w:rPr>
              <w:t>g</w:t>
            </w:r>
            <w:r w:rsidR="00352704">
              <w:rPr>
                <w:rFonts w:ascii="Calibri" w:hAnsi="Calibri" w:cs="Calibri"/>
                <w:szCs w:val="24"/>
              </w:rPr>
              <w:t xml:space="preserve"> and learning </w:t>
            </w:r>
            <w:r w:rsidR="00DB1B25">
              <w:rPr>
                <w:rFonts w:ascii="Calibri" w:hAnsi="Calibri" w:cs="Calibri"/>
                <w:szCs w:val="24"/>
              </w:rPr>
              <w:t>can</w:t>
            </w:r>
            <w:r w:rsidR="00352704">
              <w:rPr>
                <w:rFonts w:ascii="Calibri" w:hAnsi="Calibri" w:cs="Calibri"/>
                <w:szCs w:val="24"/>
              </w:rPr>
              <w:t xml:space="preserve"> </w:t>
            </w:r>
            <w:r w:rsidR="00FA6510">
              <w:rPr>
                <w:rFonts w:ascii="Calibri" w:hAnsi="Calibri" w:cs="Calibri"/>
                <w:szCs w:val="24"/>
              </w:rPr>
              <w:t xml:space="preserve">be </w:t>
            </w:r>
            <w:r w:rsidR="00352704">
              <w:rPr>
                <w:rFonts w:ascii="Calibri" w:hAnsi="Calibri" w:cs="Calibri"/>
                <w:szCs w:val="24"/>
              </w:rPr>
              <w:t>challenging</w:t>
            </w:r>
            <w:r w:rsidR="00237BC6">
              <w:rPr>
                <w:rFonts w:ascii="Calibri" w:hAnsi="Calibri" w:cs="Calibri"/>
                <w:szCs w:val="24"/>
              </w:rPr>
              <w:t>,</w:t>
            </w:r>
            <w:r w:rsidR="00352704">
              <w:rPr>
                <w:rFonts w:ascii="Calibri" w:hAnsi="Calibri" w:cs="Calibri"/>
                <w:szCs w:val="24"/>
              </w:rPr>
              <w:t xml:space="preserve"> and opinion and informed research is </w:t>
            </w:r>
            <w:r w:rsidR="00A80265">
              <w:rPr>
                <w:rFonts w:ascii="Calibri" w:hAnsi="Calibri" w:cs="Calibri"/>
                <w:szCs w:val="24"/>
              </w:rPr>
              <w:t xml:space="preserve">often conflicted and contradictory. Through </w:t>
            </w:r>
            <w:r w:rsidR="00FA6510">
              <w:rPr>
                <w:rFonts w:ascii="Calibri" w:hAnsi="Calibri" w:cs="Calibri"/>
                <w:szCs w:val="24"/>
              </w:rPr>
              <w:t>listening to</w:t>
            </w:r>
            <w:r w:rsidR="00A80265">
              <w:rPr>
                <w:rFonts w:ascii="Calibri" w:hAnsi="Calibri" w:cs="Calibri"/>
                <w:szCs w:val="24"/>
              </w:rPr>
              <w:t xml:space="preserve"> the considered views on these issues from experts and long-standing practitioners such as plenary speakers Claudia Krebs and Wojciech Pawlina and also</w:t>
            </w:r>
            <w:r w:rsidR="00DB1B25">
              <w:rPr>
                <w:rFonts w:ascii="Calibri" w:hAnsi="Calibri" w:cs="Calibri"/>
                <w:szCs w:val="24"/>
              </w:rPr>
              <w:t xml:space="preserve"> from</w:t>
            </w:r>
            <w:r w:rsidR="00A80265">
              <w:rPr>
                <w:rFonts w:ascii="Calibri" w:hAnsi="Calibri" w:cs="Calibri"/>
                <w:szCs w:val="24"/>
              </w:rPr>
              <w:t xml:space="preserve"> many of the symposi</w:t>
            </w:r>
            <w:r w:rsidR="00DB1B25">
              <w:rPr>
                <w:rFonts w:ascii="Calibri" w:hAnsi="Calibri" w:cs="Calibri"/>
                <w:szCs w:val="24"/>
              </w:rPr>
              <w:t>a</w:t>
            </w:r>
            <w:r w:rsidR="00A80265">
              <w:rPr>
                <w:rFonts w:ascii="Calibri" w:hAnsi="Calibri" w:cs="Calibri"/>
                <w:szCs w:val="24"/>
              </w:rPr>
              <w:t xml:space="preserve"> and poster presenters</w:t>
            </w:r>
            <w:r w:rsidR="00DB1B25">
              <w:rPr>
                <w:rFonts w:ascii="Calibri" w:hAnsi="Calibri" w:cs="Calibri"/>
                <w:szCs w:val="24"/>
              </w:rPr>
              <w:t>,</w:t>
            </w:r>
            <w:r w:rsidR="00A80265">
              <w:rPr>
                <w:rFonts w:ascii="Calibri" w:hAnsi="Calibri" w:cs="Calibri"/>
                <w:szCs w:val="24"/>
              </w:rPr>
              <w:t xml:space="preserve"> I certain</w:t>
            </w:r>
            <w:r w:rsidR="00DB1B25">
              <w:rPr>
                <w:rFonts w:ascii="Calibri" w:hAnsi="Calibri" w:cs="Calibri"/>
                <w:szCs w:val="24"/>
              </w:rPr>
              <w:t>ly</w:t>
            </w:r>
            <w:r w:rsidR="00A80265">
              <w:rPr>
                <w:rFonts w:ascii="Calibri" w:hAnsi="Calibri" w:cs="Calibri"/>
                <w:szCs w:val="24"/>
              </w:rPr>
              <w:t xml:space="preserve"> feel I now have enhance</w:t>
            </w:r>
            <w:r w:rsidR="00DB1B25">
              <w:rPr>
                <w:rFonts w:ascii="Calibri" w:hAnsi="Calibri" w:cs="Calibri"/>
                <w:szCs w:val="24"/>
              </w:rPr>
              <w:t>d</w:t>
            </w:r>
            <w:r w:rsidR="00A80265">
              <w:rPr>
                <w:rFonts w:ascii="Calibri" w:hAnsi="Calibri" w:cs="Calibri"/>
                <w:szCs w:val="24"/>
              </w:rPr>
              <w:t xml:space="preserve"> </w:t>
            </w:r>
            <w:r w:rsidR="00DB1B25">
              <w:rPr>
                <w:rFonts w:ascii="Calibri" w:hAnsi="Calibri" w:cs="Calibri"/>
                <w:szCs w:val="24"/>
              </w:rPr>
              <w:t>s</w:t>
            </w:r>
            <w:r w:rsidR="00A80265">
              <w:rPr>
                <w:rFonts w:ascii="Calibri" w:hAnsi="Calibri" w:cs="Calibri"/>
                <w:szCs w:val="24"/>
              </w:rPr>
              <w:t>kills in this domain and feel I will be able to develop my practice in a more informed manner. This is especially important for me as the School in which I lead anatomy</w:t>
            </w:r>
            <w:r w:rsidR="00DB1B25">
              <w:rPr>
                <w:rFonts w:ascii="Calibri" w:hAnsi="Calibri" w:cs="Calibri"/>
                <w:szCs w:val="24"/>
              </w:rPr>
              <w:t xml:space="preserve"> teaching is one of the growing number </w:t>
            </w:r>
            <w:r w:rsidR="00A80265">
              <w:rPr>
                <w:rFonts w:ascii="Calibri" w:hAnsi="Calibri" w:cs="Calibri"/>
                <w:szCs w:val="24"/>
              </w:rPr>
              <w:t>in which actual cadaveric dissection is not employed for teaching anatomy.</w:t>
            </w:r>
            <w:r w:rsidR="00DB1B25">
              <w:rPr>
                <w:rFonts w:ascii="Calibri" w:hAnsi="Calibri" w:cs="Calibri"/>
                <w:szCs w:val="24"/>
              </w:rPr>
              <w:t xml:space="preserve"> A major take home message for me from the conference overall</w:t>
            </w:r>
            <w:r w:rsidR="00FA6510">
              <w:rPr>
                <w:rFonts w:ascii="Calibri" w:hAnsi="Calibri" w:cs="Calibri"/>
                <w:szCs w:val="24"/>
              </w:rPr>
              <w:t>,</w:t>
            </w:r>
            <w:r w:rsidR="00DB1B25">
              <w:rPr>
                <w:rFonts w:ascii="Calibri" w:hAnsi="Calibri" w:cs="Calibri"/>
                <w:szCs w:val="24"/>
              </w:rPr>
              <w:t xml:space="preserve"> is that the pros and cons of digital versus </w:t>
            </w:r>
            <w:r w:rsidR="00FA6510">
              <w:rPr>
                <w:rFonts w:ascii="Calibri" w:hAnsi="Calibri" w:cs="Calibri"/>
                <w:szCs w:val="24"/>
              </w:rPr>
              <w:t>actual dissection</w:t>
            </w:r>
            <w:r w:rsidR="00DB1B25">
              <w:rPr>
                <w:rFonts w:ascii="Calibri" w:hAnsi="Calibri" w:cs="Calibri"/>
                <w:szCs w:val="24"/>
              </w:rPr>
              <w:t xml:space="preserve"> will continue to engender great debate amongst the anatomy communities worldwide but a clearer picture </w:t>
            </w:r>
            <w:r w:rsidR="00FA6510">
              <w:rPr>
                <w:rFonts w:ascii="Calibri" w:hAnsi="Calibri" w:cs="Calibri"/>
                <w:szCs w:val="24"/>
              </w:rPr>
              <w:t>i</w:t>
            </w:r>
            <w:r w:rsidR="00DB1B25">
              <w:rPr>
                <w:rFonts w:ascii="Calibri" w:hAnsi="Calibri" w:cs="Calibri"/>
                <w:szCs w:val="24"/>
              </w:rPr>
              <w:t xml:space="preserve">s certainly starting to emerge. </w:t>
            </w:r>
            <w:r w:rsidR="00A80265">
              <w:rPr>
                <w:rFonts w:ascii="Calibri" w:hAnsi="Calibri" w:cs="Calibri"/>
                <w:szCs w:val="24"/>
              </w:rPr>
              <w:t xml:space="preserve"> </w:t>
            </w:r>
          </w:p>
          <w:p w14:paraId="2839F179" w14:textId="77777777" w:rsidR="00583ADE" w:rsidRPr="00583ADE" w:rsidRDefault="00583ADE">
            <w:pPr>
              <w:rPr>
                <w:rFonts w:ascii="Calibri" w:hAnsi="Calibri" w:cs="Calibri"/>
                <w:szCs w:val="24"/>
              </w:rPr>
            </w:pPr>
          </w:p>
          <w:p w14:paraId="51F17F81" w14:textId="77777777" w:rsidR="00583ADE" w:rsidRPr="00583ADE" w:rsidRDefault="00583ADE">
            <w:pPr>
              <w:rPr>
                <w:rFonts w:ascii="Calibri" w:hAnsi="Calibri" w:cs="Calibri"/>
                <w:szCs w:val="24"/>
              </w:rPr>
            </w:pPr>
          </w:p>
          <w:p w14:paraId="38B55BD2" w14:textId="77777777" w:rsidR="00583ADE" w:rsidRPr="00583ADE" w:rsidRDefault="00583ADE">
            <w:pPr>
              <w:rPr>
                <w:rFonts w:ascii="Calibri" w:hAnsi="Calibri" w:cs="Calibri"/>
                <w:szCs w:val="24"/>
              </w:rPr>
            </w:pPr>
          </w:p>
          <w:p w14:paraId="2090469B" w14:textId="77777777" w:rsidR="00583ADE" w:rsidRPr="00583ADE" w:rsidRDefault="00583ADE">
            <w:pPr>
              <w:rPr>
                <w:rFonts w:ascii="Calibri" w:hAnsi="Calibri" w:cs="Calibri"/>
                <w:szCs w:val="24"/>
              </w:rPr>
            </w:pPr>
          </w:p>
        </w:tc>
      </w:tr>
      <w:tr w:rsidR="001915B6" w:rsidRPr="00583ADE" w14:paraId="4F8D0177" w14:textId="77777777" w:rsidTr="00C161F2">
        <w:trPr>
          <w:trHeight w:val="340"/>
        </w:trPr>
        <w:tc>
          <w:tcPr>
            <w:tcW w:w="10784" w:type="dxa"/>
            <w:gridSpan w:val="5"/>
            <w:shd w:val="clear" w:color="auto" w:fill="DBE5F1"/>
            <w:vAlign w:val="center"/>
          </w:tcPr>
          <w:p w14:paraId="59EE5D31" w14:textId="77777777" w:rsidR="001915B6" w:rsidRDefault="00D763AE">
            <w:pPr>
              <w:rPr>
                <w:rFonts w:ascii="Calibri" w:eastAsia="Questrial" w:hAnsi="Calibri" w:cs="Calibri"/>
                <w:szCs w:val="24"/>
              </w:rPr>
            </w:pPr>
            <w:r w:rsidRPr="00583ADE">
              <w:rPr>
                <w:rFonts w:ascii="Calibri" w:eastAsia="Questrial" w:hAnsi="Calibri" w:cs="Calibri"/>
                <w:szCs w:val="24"/>
              </w:rPr>
              <w:t>REPORT: How do you think you will put this learning experience into practice in the future?</w:t>
            </w:r>
            <w:r w:rsidR="001E5BC7">
              <w:rPr>
                <w:rFonts w:ascii="Calibri" w:eastAsia="Questrial" w:hAnsi="Calibri" w:cs="Calibri"/>
                <w:szCs w:val="24"/>
              </w:rPr>
              <w:t xml:space="preserve"> </w:t>
            </w:r>
            <w:r w:rsidR="001E5BC7" w:rsidRPr="00BD7428">
              <w:rPr>
                <w:rFonts w:ascii="Calibri" w:eastAsia="Questrial" w:hAnsi="Calibri" w:cs="Calibri"/>
                <w:szCs w:val="24"/>
              </w:rPr>
              <w:t>For public engagement/outreach awards how with the materials/knowledge generated by this activity be used in the future?</w:t>
            </w:r>
          </w:p>
          <w:p w14:paraId="1E26BF7E" w14:textId="287A020F" w:rsidR="00C55078" w:rsidRPr="00583ADE" w:rsidRDefault="00C55078">
            <w:pPr>
              <w:rPr>
                <w:rFonts w:ascii="Calibri" w:hAnsi="Calibri" w:cs="Calibri"/>
                <w:szCs w:val="24"/>
              </w:rPr>
            </w:pPr>
            <w:r w:rsidRPr="00C55078">
              <w:rPr>
                <w:rFonts w:ascii="Calibri" w:eastAsia="Questrial" w:hAnsi="Calibri" w:cs="Calibri"/>
                <w:i/>
                <w:iCs/>
                <w:color w:val="FF0000"/>
                <w:sz w:val="20"/>
              </w:rPr>
              <w:t>Minimum number of words between 200-400. Please write in coherent paragraphs.</w:t>
            </w:r>
          </w:p>
        </w:tc>
      </w:tr>
      <w:tr w:rsidR="001915B6" w:rsidRPr="00583ADE" w14:paraId="21943556" w14:textId="77777777" w:rsidTr="00D62C5F">
        <w:trPr>
          <w:trHeight w:val="3345"/>
        </w:trPr>
        <w:tc>
          <w:tcPr>
            <w:tcW w:w="10784" w:type="dxa"/>
            <w:gridSpan w:val="5"/>
            <w:shd w:val="clear" w:color="auto" w:fill="FFFFFF"/>
          </w:tcPr>
          <w:p w14:paraId="6F7E1103" w14:textId="4EA6D707" w:rsidR="001915B6" w:rsidRPr="00583ADE" w:rsidRDefault="00DB1B25">
            <w:pPr>
              <w:rPr>
                <w:rFonts w:ascii="Calibri" w:hAnsi="Calibri" w:cs="Calibri"/>
                <w:szCs w:val="24"/>
              </w:rPr>
            </w:pPr>
            <w:bookmarkStart w:id="8" w:name="h.1t3h5sf" w:colFirst="0" w:colLast="0"/>
            <w:bookmarkEnd w:id="8"/>
            <w:r>
              <w:rPr>
                <w:rFonts w:ascii="Calibri" w:hAnsi="Calibri" w:cs="Calibri"/>
                <w:szCs w:val="24"/>
              </w:rPr>
              <w:t xml:space="preserve">At the IFAA in Gwangju, l learnt much in relation to specific areas of anatomy research relevant to my own special interest in developmental neuroscience that I will bring to bear on </w:t>
            </w:r>
            <w:r w:rsidR="00D37DFA">
              <w:rPr>
                <w:rFonts w:ascii="Calibri" w:hAnsi="Calibri" w:cs="Calibri"/>
                <w:szCs w:val="24"/>
              </w:rPr>
              <w:t xml:space="preserve">the </w:t>
            </w:r>
            <w:r>
              <w:rPr>
                <w:rFonts w:ascii="Calibri" w:hAnsi="Calibri" w:cs="Calibri"/>
                <w:szCs w:val="24"/>
              </w:rPr>
              <w:t>future direction of my specific research goal</w:t>
            </w:r>
            <w:r w:rsidR="00D37DFA">
              <w:rPr>
                <w:rFonts w:ascii="Calibri" w:hAnsi="Calibri" w:cs="Calibri"/>
                <w:szCs w:val="24"/>
              </w:rPr>
              <w:t>s</w:t>
            </w:r>
            <w:r>
              <w:rPr>
                <w:rFonts w:ascii="Calibri" w:hAnsi="Calibri" w:cs="Calibri"/>
                <w:szCs w:val="24"/>
              </w:rPr>
              <w:t xml:space="preserve">. However, I also </w:t>
            </w:r>
            <w:r w:rsidR="00EE5035">
              <w:rPr>
                <w:rFonts w:ascii="Calibri" w:hAnsi="Calibri" w:cs="Calibri"/>
                <w:szCs w:val="24"/>
              </w:rPr>
              <w:t>gained valuable knowledge and insight into</w:t>
            </w:r>
            <w:r w:rsidR="00D37DFA">
              <w:rPr>
                <w:rFonts w:ascii="Calibri" w:hAnsi="Calibri" w:cs="Calibri"/>
                <w:szCs w:val="24"/>
              </w:rPr>
              <w:t xml:space="preserve"> innovative </w:t>
            </w:r>
            <w:r w:rsidR="00EE5035">
              <w:rPr>
                <w:rFonts w:ascii="Calibri" w:hAnsi="Calibri" w:cs="Calibri"/>
                <w:szCs w:val="24"/>
              </w:rPr>
              <w:t>anatomy curricular design and delivery and into</w:t>
            </w:r>
            <w:r w:rsidR="00D37DFA">
              <w:rPr>
                <w:rFonts w:ascii="Calibri" w:hAnsi="Calibri" w:cs="Calibri"/>
                <w:szCs w:val="24"/>
              </w:rPr>
              <w:t xml:space="preserve"> different </w:t>
            </w:r>
            <w:r w:rsidR="00EE5035">
              <w:rPr>
                <w:rFonts w:ascii="Calibri" w:hAnsi="Calibri" w:cs="Calibri"/>
                <w:szCs w:val="24"/>
              </w:rPr>
              <w:t>modalities of assessment. It is a</w:t>
            </w:r>
            <w:r w:rsidR="00D37DFA">
              <w:rPr>
                <w:rFonts w:ascii="Calibri" w:hAnsi="Calibri" w:cs="Calibri"/>
                <w:szCs w:val="24"/>
              </w:rPr>
              <w:t>lways</w:t>
            </w:r>
            <w:r w:rsidR="00EE5035">
              <w:rPr>
                <w:rFonts w:ascii="Calibri" w:hAnsi="Calibri" w:cs="Calibri"/>
                <w:szCs w:val="24"/>
              </w:rPr>
              <w:t xml:space="preserve"> worthwhile to hear the experiences of other</w:t>
            </w:r>
            <w:r w:rsidR="00237BC6">
              <w:rPr>
                <w:rFonts w:ascii="Calibri" w:hAnsi="Calibri" w:cs="Calibri"/>
                <w:szCs w:val="24"/>
              </w:rPr>
              <w:t>s</w:t>
            </w:r>
            <w:r w:rsidR="00EE5035">
              <w:rPr>
                <w:rFonts w:ascii="Calibri" w:hAnsi="Calibri" w:cs="Calibri"/>
                <w:szCs w:val="24"/>
              </w:rPr>
              <w:t xml:space="preserve"> as they introduce innovations into their curricula and</w:t>
            </w:r>
            <w:r w:rsidR="00FA6510">
              <w:rPr>
                <w:rFonts w:ascii="Calibri" w:hAnsi="Calibri" w:cs="Calibri"/>
                <w:szCs w:val="24"/>
              </w:rPr>
              <w:t>,</w:t>
            </w:r>
            <w:r w:rsidR="00EE5035">
              <w:rPr>
                <w:rFonts w:ascii="Calibri" w:hAnsi="Calibri" w:cs="Calibri"/>
                <w:szCs w:val="24"/>
              </w:rPr>
              <w:t xml:space="preserve"> also</w:t>
            </w:r>
            <w:r w:rsidR="00FA6510">
              <w:rPr>
                <w:rFonts w:ascii="Calibri" w:hAnsi="Calibri" w:cs="Calibri"/>
                <w:szCs w:val="24"/>
              </w:rPr>
              <w:t xml:space="preserve">, </w:t>
            </w:r>
            <w:r w:rsidR="00EE5035">
              <w:rPr>
                <w:rFonts w:ascii="Calibri" w:hAnsi="Calibri" w:cs="Calibri"/>
                <w:szCs w:val="24"/>
              </w:rPr>
              <w:t>to share you</w:t>
            </w:r>
            <w:r w:rsidR="00FA6510">
              <w:rPr>
                <w:rFonts w:ascii="Calibri" w:hAnsi="Calibri" w:cs="Calibri"/>
                <w:szCs w:val="24"/>
              </w:rPr>
              <w:t>r</w:t>
            </w:r>
            <w:r w:rsidR="00EE5035">
              <w:rPr>
                <w:rFonts w:ascii="Calibri" w:hAnsi="Calibri" w:cs="Calibri"/>
                <w:szCs w:val="24"/>
              </w:rPr>
              <w:t xml:space="preserve"> own experience</w:t>
            </w:r>
            <w:r w:rsidR="00D37DFA">
              <w:rPr>
                <w:rFonts w:ascii="Calibri" w:hAnsi="Calibri" w:cs="Calibri"/>
                <w:szCs w:val="24"/>
              </w:rPr>
              <w:t>s</w:t>
            </w:r>
            <w:r w:rsidR="00EE5035">
              <w:rPr>
                <w:rFonts w:ascii="Calibri" w:hAnsi="Calibri" w:cs="Calibri"/>
                <w:szCs w:val="24"/>
              </w:rPr>
              <w:t>. Many of us are reinventing the wheel in this regard</w:t>
            </w:r>
            <w:r w:rsidR="00FA6510">
              <w:rPr>
                <w:rFonts w:ascii="Calibri" w:hAnsi="Calibri" w:cs="Calibri"/>
                <w:szCs w:val="24"/>
              </w:rPr>
              <w:t>,</w:t>
            </w:r>
            <w:r w:rsidR="00EE5035">
              <w:rPr>
                <w:rFonts w:ascii="Calibri" w:hAnsi="Calibri" w:cs="Calibri"/>
                <w:szCs w:val="24"/>
              </w:rPr>
              <w:t xml:space="preserve"> and collaboration and exchange of ideas is key to greater efficiencies, </w:t>
            </w:r>
            <w:r w:rsidR="00D37DFA">
              <w:rPr>
                <w:rFonts w:ascii="Calibri" w:hAnsi="Calibri" w:cs="Calibri"/>
                <w:szCs w:val="24"/>
              </w:rPr>
              <w:t xml:space="preserve">thus </w:t>
            </w:r>
            <w:r w:rsidR="00EE5035">
              <w:rPr>
                <w:rFonts w:ascii="Calibri" w:hAnsi="Calibri" w:cs="Calibri"/>
                <w:szCs w:val="24"/>
              </w:rPr>
              <w:t>freeing up time for other interesting challenges in our fields. Innovations around great</w:t>
            </w:r>
            <w:r w:rsidR="00D37DFA">
              <w:rPr>
                <w:rFonts w:ascii="Calibri" w:hAnsi="Calibri" w:cs="Calibri"/>
                <w:szCs w:val="24"/>
              </w:rPr>
              <w:t>er</w:t>
            </w:r>
            <w:r w:rsidR="00EE5035">
              <w:rPr>
                <w:rFonts w:ascii="Calibri" w:hAnsi="Calibri" w:cs="Calibri"/>
                <w:szCs w:val="24"/>
              </w:rPr>
              <w:t xml:space="preserve"> inclusivity </w:t>
            </w:r>
            <w:r w:rsidR="00D37DFA">
              <w:rPr>
                <w:rFonts w:ascii="Calibri" w:hAnsi="Calibri" w:cs="Calibri"/>
                <w:szCs w:val="24"/>
              </w:rPr>
              <w:t xml:space="preserve">and diversity </w:t>
            </w:r>
            <w:r w:rsidR="00EE5035">
              <w:rPr>
                <w:rFonts w:ascii="Calibri" w:hAnsi="Calibri" w:cs="Calibri"/>
                <w:szCs w:val="24"/>
              </w:rPr>
              <w:t>with respect to anatomy illustrations</w:t>
            </w:r>
            <w:r w:rsidR="00D37DFA">
              <w:rPr>
                <w:rFonts w:ascii="Calibri" w:hAnsi="Calibri" w:cs="Calibri"/>
                <w:szCs w:val="24"/>
              </w:rPr>
              <w:t>, models</w:t>
            </w:r>
            <w:r w:rsidR="00EE5035">
              <w:rPr>
                <w:rFonts w:ascii="Calibri" w:hAnsi="Calibri" w:cs="Calibri"/>
                <w:szCs w:val="24"/>
              </w:rPr>
              <w:t xml:space="preserve"> etc and public facing outreach activities are good examples or how </w:t>
            </w:r>
            <w:r w:rsidR="00D37DFA">
              <w:rPr>
                <w:rFonts w:ascii="Calibri" w:hAnsi="Calibri" w:cs="Calibri"/>
                <w:szCs w:val="24"/>
              </w:rPr>
              <w:t xml:space="preserve">I </w:t>
            </w:r>
            <w:r w:rsidR="00EE5035">
              <w:rPr>
                <w:rFonts w:ascii="Calibri" w:hAnsi="Calibri" w:cs="Calibri"/>
                <w:szCs w:val="24"/>
              </w:rPr>
              <w:t xml:space="preserve">will attempt to guide our curricular development and community engagement, based </w:t>
            </w:r>
            <w:r w:rsidR="00237BC6">
              <w:rPr>
                <w:rFonts w:ascii="Calibri" w:hAnsi="Calibri" w:cs="Calibri"/>
                <w:szCs w:val="24"/>
              </w:rPr>
              <w:t>on</w:t>
            </w:r>
            <w:r w:rsidR="00EE5035">
              <w:rPr>
                <w:rFonts w:ascii="Calibri" w:hAnsi="Calibri" w:cs="Calibri"/>
                <w:szCs w:val="24"/>
              </w:rPr>
              <w:t xml:space="preserve"> examples given by contributors at the Conference. Whilst we currently have a very successful near-peer teaching programme, I </w:t>
            </w:r>
            <w:r w:rsidR="00D37DFA">
              <w:rPr>
                <w:rFonts w:ascii="Calibri" w:hAnsi="Calibri" w:cs="Calibri"/>
                <w:szCs w:val="24"/>
              </w:rPr>
              <w:t xml:space="preserve">also </w:t>
            </w:r>
            <w:r w:rsidR="00EE5035">
              <w:rPr>
                <w:rFonts w:ascii="Calibri" w:hAnsi="Calibri" w:cs="Calibri"/>
                <w:szCs w:val="24"/>
              </w:rPr>
              <w:t>gleaned</w:t>
            </w:r>
            <w:r w:rsidR="00D37DFA">
              <w:rPr>
                <w:rFonts w:ascii="Calibri" w:hAnsi="Calibri" w:cs="Calibri"/>
                <w:szCs w:val="24"/>
              </w:rPr>
              <w:t>,</w:t>
            </w:r>
            <w:r w:rsidR="00EE5035">
              <w:rPr>
                <w:rFonts w:ascii="Calibri" w:hAnsi="Calibri" w:cs="Calibri"/>
                <w:szCs w:val="24"/>
              </w:rPr>
              <w:t xml:space="preserve"> from presentation</w:t>
            </w:r>
            <w:r w:rsidR="00D37DFA">
              <w:rPr>
                <w:rFonts w:ascii="Calibri" w:hAnsi="Calibri" w:cs="Calibri"/>
                <w:szCs w:val="24"/>
              </w:rPr>
              <w:t>s</w:t>
            </w:r>
            <w:r w:rsidR="00EE5035">
              <w:rPr>
                <w:rFonts w:ascii="Calibri" w:hAnsi="Calibri" w:cs="Calibri"/>
                <w:szCs w:val="24"/>
              </w:rPr>
              <w:t xml:space="preserve"> and discussion and the Conference</w:t>
            </w:r>
            <w:r w:rsidR="00D37DFA">
              <w:rPr>
                <w:rFonts w:ascii="Calibri" w:hAnsi="Calibri" w:cs="Calibri"/>
                <w:szCs w:val="24"/>
              </w:rPr>
              <w:t>,</w:t>
            </w:r>
            <w:r w:rsidR="00EE5035">
              <w:rPr>
                <w:rFonts w:ascii="Calibri" w:hAnsi="Calibri" w:cs="Calibri"/>
                <w:szCs w:val="24"/>
              </w:rPr>
              <w:t xml:space="preserve"> of ways to improve this further, particularly in the area of student </w:t>
            </w:r>
            <w:r w:rsidR="00D37DFA">
              <w:rPr>
                <w:rFonts w:ascii="Calibri" w:hAnsi="Calibri" w:cs="Calibri"/>
                <w:szCs w:val="24"/>
              </w:rPr>
              <w:t xml:space="preserve">reward and </w:t>
            </w:r>
            <w:r w:rsidR="00EE5035">
              <w:rPr>
                <w:rFonts w:ascii="Calibri" w:hAnsi="Calibri" w:cs="Calibri"/>
                <w:szCs w:val="24"/>
              </w:rPr>
              <w:t>accreditation.</w:t>
            </w:r>
            <w:r w:rsidR="00D37DFA">
              <w:rPr>
                <w:rFonts w:ascii="Calibri" w:hAnsi="Calibri" w:cs="Calibri"/>
                <w:szCs w:val="24"/>
              </w:rPr>
              <w:t xml:space="preserve"> Finally in a very practical sense, the Conference, especially the trade demonstration, provided me with some crucia</w:t>
            </w:r>
            <w:r w:rsidR="00FA6510">
              <w:rPr>
                <w:rFonts w:ascii="Calibri" w:hAnsi="Calibri" w:cs="Calibri"/>
                <w:szCs w:val="24"/>
              </w:rPr>
              <w:t>l</w:t>
            </w:r>
            <w:r w:rsidR="00D37DFA">
              <w:rPr>
                <w:rFonts w:ascii="Calibri" w:hAnsi="Calibri" w:cs="Calibri"/>
                <w:szCs w:val="24"/>
              </w:rPr>
              <w:t xml:space="preserve"> insight into new product availability which I will use immediately as the School at the University of Limerick </w:t>
            </w:r>
            <w:r w:rsidR="00FA6510">
              <w:rPr>
                <w:rFonts w:ascii="Calibri" w:hAnsi="Calibri" w:cs="Calibri"/>
                <w:szCs w:val="24"/>
              </w:rPr>
              <w:t xml:space="preserve">is </w:t>
            </w:r>
            <w:r w:rsidR="00D37DFA">
              <w:rPr>
                <w:rFonts w:ascii="Calibri" w:hAnsi="Calibri" w:cs="Calibri"/>
                <w:szCs w:val="24"/>
              </w:rPr>
              <w:t>embark</w:t>
            </w:r>
            <w:r w:rsidR="00FA6510">
              <w:rPr>
                <w:rFonts w:ascii="Calibri" w:hAnsi="Calibri" w:cs="Calibri"/>
                <w:szCs w:val="24"/>
              </w:rPr>
              <w:t>ing</w:t>
            </w:r>
            <w:r w:rsidR="00D37DFA">
              <w:rPr>
                <w:rFonts w:ascii="Calibri" w:hAnsi="Calibri" w:cs="Calibri"/>
                <w:szCs w:val="24"/>
              </w:rPr>
              <w:t xml:space="preserve"> on a significant expansion in term of physical resource</w:t>
            </w:r>
            <w:r w:rsidR="00FA6510">
              <w:rPr>
                <w:rFonts w:ascii="Calibri" w:hAnsi="Calibri" w:cs="Calibri"/>
                <w:szCs w:val="24"/>
              </w:rPr>
              <w:t>s</w:t>
            </w:r>
            <w:r w:rsidR="00D37DFA">
              <w:rPr>
                <w:rFonts w:ascii="Calibri" w:hAnsi="Calibri" w:cs="Calibri"/>
                <w:szCs w:val="24"/>
              </w:rPr>
              <w:t>, to include a much enhanced and technologically innovative anatomy teaching and learning centre.</w:t>
            </w:r>
            <w:r w:rsidR="00EE5035">
              <w:rPr>
                <w:rFonts w:ascii="Calibri" w:hAnsi="Calibri" w:cs="Calibri"/>
                <w:szCs w:val="24"/>
              </w:rPr>
              <w:t xml:space="preserve">   </w:t>
            </w:r>
            <w:r>
              <w:rPr>
                <w:rFonts w:ascii="Calibri" w:hAnsi="Calibri" w:cs="Calibri"/>
                <w:szCs w:val="24"/>
              </w:rPr>
              <w:t xml:space="preserve"> </w:t>
            </w:r>
          </w:p>
          <w:p w14:paraId="525F97AD" w14:textId="77777777" w:rsidR="00543C88" w:rsidRPr="00583ADE" w:rsidRDefault="00543C88">
            <w:pPr>
              <w:rPr>
                <w:rFonts w:ascii="Calibri" w:hAnsi="Calibri" w:cs="Calibri"/>
                <w:szCs w:val="24"/>
              </w:rPr>
            </w:pPr>
            <w:bookmarkStart w:id="9" w:name="h.4d34og8" w:colFirst="0" w:colLast="0"/>
            <w:bookmarkEnd w:id="9"/>
          </w:p>
          <w:p w14:paraId="384A9DCB" w14:textId="77777777" w:rsidR="00543C88" w:rsidRPr="00583ADE" w:rsidRDefault="00543C88">
            <w:pPr>
              <w:rPr>
                <w:rFonts w:ascii="Calibri" w:hAnsi="Calibri" w:cs="Calibri"/>
                <w:szCs w:val="24"/>
              </w:rPr>
            </w:pPr>
          </w:p>
        </w:tc>
      </w:tr>
      <w:tr w:rsidR="00B364F6" w:rsidRPr="00583ADE" w14:paraId="1683997F" w14:textId="77777777" w:rsidTr="002E61DD">
        <w:trPr>
          <w:trHeight w:val="525"/>
        </w:trPr>
        <w:tc>
          <w:tcPr>
            <w:tcW w:w="10784" w:type="dxa"/>
            <w:gridSpan w:val="5"/>
            <w:shd w:val="clear" w:color="auto" w:fill="D9E2F3"/>
          </w:tcPr>
          <w:p w14:paraId="4DCEEDBF" w14:textId="77777777" w:rsidR="00B364F6" w:rsidRPr="00583ADE" w:rsidRDefault="00B364F6">
            <w:pPr>
              <w:rPr>
                <w:rFonts w:ascii="Calibri" w:hAnsi="Calibri" w:cs="Calibri"/>
                <w:szCs w:val="24"/>
              </w:rPr>
            </w:pPr>
            <w:r w:rsidRPr="00D62C5F">
              <w:rPr>
                <w:rFonts w:ascii="Calibri" w:hAnsi="Calibri" w:cs="Calibri"/>
                <w:szCs w:val="24"/>
                <w:u w:val="single"/>
              </w:rPr>
              <w:t>Data Protection/GDPR</w:t>
            </w:r>
            <w:r>
              <w:rPr>
                <w:rFonts w:ascii="Calibri" w:hAnsi="Calibri" w:cs="Calibri"/>
                <w:szCs w:val="24"/>
              </w:rPr>
              <w:t>: I consent to the data included in this submission being collected, processed and stored by the Anatomical Society</w:t>
            </w:r>
            <w:r w:rsidR="00D62C5F">
              <w:rPr>
                <w:rFonts w:ascii="Calibri" w:hAnsi="Calibri" w:cs="Calibri"/>
                <w:szCs w:val="24"/>
              </w:rPr>
              <w:t>.</w:t>
            </w:r>
            <w:r>
              <w:rPr>
                <w:rFonts w:ascii="Calibri" w:hAnsi="Calibri" w:cs="Calibri"/>
                <w:szCs w:val="24"/>
              </w:rPr>
              <w:t xml:space="preserve"> </w:t>
            </w:r>
            <w:r w:rsidR="00FF3F8C">
              <w:rPr>
                <w:rFonts w:ascii="Calibri" w:hAnsi="Calibri" w:cs="Calibri"/>
                <w:szCs w:val="24"/>
              </w:rPr>
              <w:t xml:space="preserve"> </w:t>
            </w:r>
            <w:r w:rsidR="00FF3F8C" w:rsidRPr="00FF3F8C">
              <w:rPr>
                <w:rFonts w:ascii="Calibri" w:hAnsi="Calibri" w:cs="Calibri"/>
                <w:color w:val="FF0000"/>
                <w:szCs w:val="24"/>
              </w:rPr>
              <w:t>Answer YES or NO in the Box below</w:t>
            </w:r>
          </w:p>
        </w:tc>
      </w:tr>
      <w:tr w:rsidR="00B364F6" w:rsidRPr="00583ADE" w14:paraId="0EB4CA68" w14:textId="77777777" w:rsidTr="00D62C5F">
        <w:trPr>
          <w:trHeight w:val="772"/>
        </w:trPr>
        <w:tc>
          <w:tcPr>
            <w:tcW w:w="10784" w:type="dxa"/>
            <w:gridSpan w:val="5"/>
            <w:shd w:val="clear" w:color="auto" w:fill="FFFFFF"/>
          </w:tcPr>
          <w:p w14:paraId="51A46032" w14:textId="77777777" w:rsidR="00B364F6" w:rsidRDefault="00B364F6">
            <w:pPr>
              <w:rPr>
                <w:rFonts w:ascii="Calibri" w:hAnsi="Calibri" w:cs="Calibri"/>
                <w:szCs w:val="24"/>
              </w:rPr>
            </w:pPr>
          </w:p>
          <w:p w14:paraId="2A0B4DCF" w14:textId="4D1665A2" w:rsidR="00B364F6" w:rsidRPr="00583ADE" w:rsidRDefault="00D37DFA">
            <w:pPr>
              <w:rPr>
                <w:rFonts w:ascii="Calibri" w:hAnsi="Calibri" w:cs="Calibri"/>
                <w:szCs w:val="24"/>
              </w:rPr>
            </w:pPr>
            <w:r>
              <w:rPr>
                <w:rFonts w:ascii="Calibri" w:hAnsi="Calibri" w:cs="Calibri"/>
                <w:szCs w:val="24"/>
              </w:rPr>
              <w:t>Yes</w:t>
            </w:r>
          </w:p>
        </w:tc>
      </w:tr>
      <w:tr w:rsidR="00B364F6" w:rsidRPr="00583ADE" w14:paraId="60B8469F" w14:textId="77777777" w:rsidTr="002E61DD">
        <w:trPr>
          <w:trHeight w:val="1005"/>
        </w:trPr>
        <w:tc>
          <w:tcPr>
            <w:tcW w:w="10784" w:type="dxa"/>
            <w:gridSpan w:val="5"/>
            <w:shd w:val="clear" w:color="auto" w:fill="D9E2F3"/>
          </w:tcPr>
          <w:p w14:paraId="48C5A0D7" w14:textId="77777777" w:rsidR="00D62C5F" w:rsidRDefault="00D62C5F" w:rsidP="00D62C5F">
            <w:pPr>
              <w:rPr>
                <w:rFonts w:ascii="Calibri" w:hAnsi="Calibri" w:cs="Calibri"/>
                <w:szCs w:val="24"/>
              </w:rPr>
            </w:pPr>
            <w:r w:rsidRPr="00D62C5F">
              <w:rPr>
                <w:rFonts w:ascii="Calibri" w:hAnsi="Calibri" w:cs="Calibri"/>
                <w:szCs w:val="24"/>
                <w:u w:val="single"/>
              </w:rPr>
              <w:t>Graphical Images</w:t>
            </w:r>
            <w:r>
              <w:rPr>
                <w:rFonts w:ascii="Calibri" w:hAnsi="Calibri" w:cs="Calibri"/>
                <w:szCs w:val="24"/>
              </w:rPr>
              <w:t xml:space="preserve">: </w:t>
            </w:r>
            <w:r w:rsidR="00B364F6">
              <w:rPr>
                <w:rFonts w:ascii="Calibri" w:hAnsi="Calibri" w:cs="Calibri"/>
                <w:szCs w:val="24"/>
              </w:rPr>
              <w:t>If you include graphical images you must obtain consent from people appearing in any photos and confirm that you have consent. A consent statement from you must accompany each report</w:t>
            </w:r>
            <w:r>
              <w:rPr>
                <w:rFonts w:ascii="Calibri" w:hAnsi="Calibri" w:cs="Calibri"/>
                <w:szCs w:val="24"/>
              </w:rPr>
              <w:t xml:space="preserve"> if relevant</w:t>
            </w:r>
            <w:r w:rsidR="00B364F6">
              <w:rPr>
                <w:rFonts w:ascii="Calibri" w:hAnsi="Calibri" w:cs="Calibri"/>
                <w:szCs w:val="24"/>
              </w:rPr>
              <w:t>. A short narrative should accompany the image.</w:t>
            </w:r>
            <w:r w:rsidR="00FF3F8C">
              <w:rPr>
                <w:rFonts w:ascii="Calibri" w:hAnsi="Calibri" w:cs="Calibri"/>
                <w:szCs w:val="24"/>
              </w:rPr>
              <w:t xml:space="preserve"> </w:t>
            </w:r>
            <w:r w:rsidR="00FF3F8C" w:rsidRPr="00FF3F8C">
              <w:rPr>
                <w:rFonts w:ascii="Calibri" w:hAnsi="Calibri" w:cs="Calibri"/>
                <w:color w:val="FF0000"/>
                <w:szCs w:val="24"/>
              </w:rPr>
              <w:t>Answer N/A not applicable, YES or NO in the b</w:t>
            </w:r>
            <w:r w:rsidR="00FF3F8C">
              <w:rPr>
                <w:rFonts w:ascii="Calibri" w:hAnsi="Calibri" w:cs="Calibri"/>
                <w:color w:val="FF0000"/>
                <w:szCs w:val="24"/>
              </w:rPr>
              <w:t>o</w:t>
            </w:r>
            <w:r w:rsidR="00FF3F8C" w:rsidRPr="00FF3F8C">
              <w:rPr>
                <w:rFonts w:ascii="Calibri" w:hAnsi="Calibri" w:cs="Calibri"/>
                <w:color w:val="FF0000"/>
                <w:szCs w:val="24"/>
              </w:rPr>
              <w:t>x below</w:t>
            </w:r>
          </w:p>
        </w:tc>
      </w:tr>
      <w:tr w:rsidR="00D62C5F" w:rsidRPr="00583ADE" w14:paraId="3187BD4B" w14:textId="77777777" w:rsidTr="00D62C5F">
        <w:trPr>
          <w:trHeight w:val="738"/>
        </w:trPr>
        <w:tc>
          <w:tcPr>
            <w:tcW w:w="10784" w:type="dxa"/>
            <w:gridSpan w:val="5"/>
            <w:shd w:val="clear" w:color="auto" w:fill="FFFFFF"/>
          </w:tcPr>
          <w:p w14:paraId="187A3EE5" w14:textId="77777777" w:rsidR="00D62C5F" w:rsidRDefault="00D62C5F">
            <w:pPr>
              <w:rPr>
                <w:rFonts w:ascii="Calibri" w:hAnsi="Calibri" w:cs="Calibri"/>
                <w:szCs w:val="24"/>
              </w:rPr>
            </w:pPr>
          </w:p>
          <w:p w14:paraId="24CB97B5" w14:textId="7BD057E8" w:rsidR="00D62C5F" w:rsidRPr="00D62C5F" w:rsidRDefault="00D37DFA" w:rsidP="00FF3F8C">
            <w:pPr>
              <w:rPr>
                <w:rFonts w:ascii="Calibri" w:hAnsi="Calibri" w:cs="Calibri"/>
                <w:szCs w:val="24"/>
                <w:u w:val="single"/>
              </w:rPr>
            </w:pPr>
            <w:r>
              <w:rPr>
                <w:rFonts w:ascii="Calibri" w:hAnsi="Calibri" w:cs="Calibri"/>
                <w:szCs w:val="24"/>
                <w:u w:val="single"/>
              </w:rPr>
              <w:t>N/A</w:t>
            </w:r>
          </w:p>
        </w:tc>
      </w:tr>
      <w:tr w:rsidR="00D62C5F" w:rsidRPr="00583ADE" w14:paraId="1F4C0C39" w14:textId="77777777" w:rsidTr="002E61DD">
        <w:trPr>
          <w:trHeight w:val="1185"/>
        </w:trPr>
        <w:tc>
          <w:tcPr>
            <w:tcW w:w="10784" w:type="dxa"/>
            <w:gridSpan w:val="5"/>
            <w:shd w:val="clear" w:color="auto" w:fill="D9E2F3"/>
          </w:tcPr>
          <w:p w14:paraId="3F75A51C" w14:textId="77777777" w:rsidR="00D62C5F" w:rsidRDefault="00D62C5F" w:rsidP="00D62C5F">
            <w:pPr>
              <w:rPr>
                <w:rFonts w:ascii="Calibri" w:hAnsi="Calibri" w:cs="Calibri"/>
                <w:szCs w:val="24"/>
              </w:rPr>
            </w:pPr>
            <w:r w:rsidRPr="00D62C5F">
              <w:rPr>
                <w:rFonts w:ascii="Calibri" w:hAnsi="Calibri" w:cs="Calibri"/>
                <w:szCs w:val="24"/>
                <w:u w:val="single"/>
              </w:rPr>
              <w:t>Copyright</w:t>
            </w:r>
            <w:r>
              <w:rPr>
                <w:rFonts w:ascii="Calibri" w:hAnsi="Calibri" w:cs="Calibri"/>
                <w:szCs w:val="24"/>
              </w:rPr>
              <w:t xml:space="preserve">: If you submit images you must either own the copyright to the image or have gained the explicit permission of the copyright holder for the image to be submitted as part of the report for upload to the Society’s website, Newsletter, social media and so forth. A copyright statement must accompany each report if relevant. </w:t>
            </w:r>
            <w:r w:rsidR="00FF3F8C" w:rsidRPr="00FF3F8C">
              <w:rPr>
                <w:rFonts w:ascii="Calibri" w:hAnsi="Calibri" w:cs="Calibri"/>
                <w:color w:val="FF0000"/>
                <w:szCs w:val="24"/>
              </w:rPr>
              <w:t>Answer N/A not applicable, YES or NO in the b</w:t>
            </w:r>
            <w:r w:rsidR="00FF3F8C">
              <w:rPr>
                <w:rFonts w:ascii="Calibri" w:hAnsi="Calibri" w:cs="Calibri"/>
                <w:color w:val="FF0000"/>
                <w:szCs w:val="24"/>
              </w:rPr>
              <w:t>o</w:t>
            </w:r>
            <w:r w:rsidR="00FF3F8C" w:rsidRPr="00FF3F8C">
              <w:rPr>
                <w:rFonts w:ascii="Calibri" w:hAnsi="Calibri" w:cs="Calibri"/>
                <w:color w:val="FF0000"/>
                <w:szCs w:val="24"/>
              </w:rPr>
              <w:t>x below</w:t>
            </w:r>
          </w:p>
        </w:tc>
      </w:tr>
      <w:tr w:rsidR="00D62C5F" w:rsidRPr="00583ADE" w14:paraId="1B501DD3" w14:textId="77777777" w:rsidTr="00D62C5F">
        <w:trPr>
          <w:trHeight w:val="558"/>
        </w:trPr>
        <w:tc>
          <w:tcPr>
            <w:tcW w:w="10784" w:type="dxa"/>
            <w:gridSpan w:val="5"/>
            <w:shd w:val="clear" w:color="auto" w:fill="FFFFFF"/>
          </w:tcPr>
          <w:p w14:paraId="437DB382" w14:textId="77777777" w:rsidR="00D62C5F" w:rsidRDefault="00D62C5F" w:rsidP="00D62C5F">
            <w:pPr>
              <w:rPr>
                <w:rFonts w:ascii="Calibri" w:hAnsi="Calibri" w:cs="Calibri"/>
                <w:szCs w:val="24"/>
              </w:rPr>
            </w:pPr>
          </w:p>
          <w:p w14:paraId="485C6309" w14:textId="3782C4E3" w:rsidR="00D62C5F" w:rsidRPr="00D62C5F" w:rsidRDefault="00D37DFA" w:rsidP="00FF3F8C">
            <w:pPr>
              <w:rPr>
                <w:rFonts w:ascii="Calibri" w:hAnsi="Calibri" w:cs="Calibri"/>
                <w:szCs w:val="24"/>
                <w:u w:val="single"/>
              </w:rPr>
            </w:pPr>
            <w:r>
              <w:rPr>
                <w:rFonts w:ascii="Calibri" w:hAnsi="Calibri" w:cs="Calibri"/>
                <w:szCs w:val="24"/>
                <w:u w:val="single"/>
              </w:rPr>
              <w:t>N/A</w:t>
            </w:r>
          </w:p>
        </w:tc>
      </w:tr>
      <w:tr w:rsidR="001915B6" w:rsidRPr="00583ADE" w14:paraId="4D4B0E29" w14:textId="77777777" w:rsidTr="00C161F2">
        <w:trPr>
          <w:trHeight w:val="420"/>
        </w:trPr>
        <w:tc>
          <w:tcPr>
            <w:tcW w:w="1728" w:type="dxa"/>
            <w:shd w:val="clear" w:color="auto" w:fill="DBE5F1"/>
            <w:vAlign w:val="center"/>
          </w:tcPr>
          <w:p w14:paraId="6B94DB0D" w14:textId="77777777" w:rsidR="001915B6" w:rsidRPr="00583ADE" w:rsidRDefault="00D763AE">
            <w:pPr>
              <w:rPr>
                <w:rFonts w:ascii="Calibri" w:hAnsi="Calibri" w:cs="Calibri"/>
                <w:szCs w:val="24"/>
              </w:rPr>
            </w:pPr>
            <w:bookmarkStart w:id="10" w:name="h.2s8eyo1" w:colFirst="0" w:colLast="0"/>
            <w:bookmarkEnd w:id="10"/>
            <w:r w:rsidRPr="00583ADE">
              <w:rPr>
                <w:rFonts w:ascii="Calibri" w:eastAsia="Questrial" w:hAnsi="Calibri" w:cs="Calibri"/>
                <w:szCs w:val="24"/>
              </w:rPr>
              <w:t>SIGNATURE</w:t>
            </w:r>
          </w:p>
        </w:tc>
        <w:tc>
          <w:tcPr>
            <w:tcW w:w="6300" w:type="dxa"/>
            <w:gridSpan w:val="2"/>
            <w:shd w:val="clear" w:color="auto" w:fill="FFFFFF"/>
            <w:vAlign w:val="center"/>
          </w:tcPr>
          <w:p w14:paraId="48A472CA" w14:textId="10A78B04" w:rsidR="001915B6" w:rsidRPr="00583ADE" w:rsidRDefault="00745772">
            <w:pPr>
              <w:rPr>
                <w:rFonts w:ascii="Calibri" w:hAnsi="Calibri" w:cs="Calibri"/>
                <w:szCs w:val="24"/>
              </w:rPr>
            </w:pPr>
            <w:bookmarkStart w:id="11" w:name="h.17dp8vu" w:colFirst="0" w:colLast="0"/>
            <w:bookmarkEnd w:id="11"/>
            <w:r>
              <w:rPr>
                <w:rFonts w:ascii="Calibri" w:hAnsi="Calibri" w:cs="Calibri"/>
                <w:noProof/>
                <w:szCs w:val="24"/>
              </w:rPr>
              <w:t>Kieran McDermott</w:t>
            </w:r>
          </w:p>
        </w:tc>
        <w:tc>
          <w:tcPr>
            <w:tcW w:w="810" w:type="dxa"/>
            <w:shd w:val="clear" w:color="auto" w:fill="DBE5F1"/>
            <w:vAlign w:val="center"/>
          </w:tcPr>
          <w:p w14:paraId="67D48CF7" w14:textId="77777777" w:rsidR="001915B6" w:rsidRPr="00583ADE" w:rsidRDefault="00D763AE">
            <w:pPr>
              <w:rPr>
                <w:rFonts w:ascii="Calibri" w:hAnsi="Calibri" w:cs="Calibri"/>
                <w:szCs w:val="24"/>
              </w:rPr>
            </w:pPr>
            <w:r w:rsidRPr="00583ADE">
              <w:rPr>
                <w:rFonts w:ascii="Calibri" w:eastAsia="Questrial" w:hAnsi="Calibri" w:cs="Calibri"/>
                <w:szCs w:val="24"/>
              </w:rPr>
              <w:t>DATE</w:t>
            </w:r>
          </w:p>
        </w:tc>
        <w:tc>
          <w:tcPr>
            <w:tcW w:w="1946" w:type="dxa"/>
            <w:shd w:val="clear" w:color="auto" w:fill="FFFFFF"/>
            <w:vAlign w:val="center"/>
          </w:tcPr>
          <w:p w14:paraId="6030DAE9" w14:textId="55B6E054" w:rsidR="001915B6" w:rsidRPr="00583ADE" w:rsidRDefault="00D37DFA">
            <w:pPr>
              <w:rPr>
                <w:rFonts w:ascii="Calibri" w:hAnsi="Calibri" w:cs="Calibri"/>
                <w:szCs w:val="24"/>
              </w:rPr>
            </w:pPr>
            <w:bookmarkStart w:id="12" w:name="h.3rdcrjn" w:colFirst="0" w:colLast="0"/>
            <w:bookmarkEnd w:id="12"/>
            <w:r>
              <w:rPr>
                <w:rFonts w:ascii="Calibri" w:hAnsi="Calibri" w:cs="Calibri"/>
                <w:szCs w:val="24"/>
              </w:rPr>
              <w:t>1/10/24</w:t>
            </w:r>
          </w:p>
        </w:tc>
      </w:tr>
    </w:tbl>
    <w:p w14:paraId="536B1BDA" w14:textId="77777777" w:rsidR="001915B6" w:rsidRPr="00583ADE" w:rsidRDefault="00D763AE">
      <w:pPr>
        <w:rPr>
          <w:rFonts w:ascii="Calibri" w:eastAsia="Times New Roman" w:hAnsi="Calibri" w:cs="Calibri"/>
          <w:i/>
          <w:szCs w:val="24"/>
        </w:rPr>
      </w:pPr>
      <w:r w:rsidRPr="00583ADE">
        <w:rPr>
          <w:rFonts w:ascii="Calibri" w:eastAsia="Times New Roman" w:hAnsi="Calibri" w:cs="Calibri"/>
          <w:i/>
          <w:szCs w:val="24"/>
        </w:rPr>
        <w:t>If submitted electronically, a type-written name is acceptable in place of a hand-written signatu</w:t>
      </w:r>
      <w:r w:rsidR="00C161F2" w:rsidRPr="00583ADE">
        <w:rPr>
          <w:rFonts w:ascii="Calibri" w:eastAsia="Times New Roman" w:hAnsi="Calibri" w:cs="Calibri"/>
          <w:i/>
          <w:szCs w:val="24"/>
        </w:rPr>
        <w:t>re</w:t>
      </w:r>
    </w:p>
    <w:p w14:paraId="739BEC18" w14:textId="6364EFE0" w:rsidR="00C161F2" w:rsidRDefault="00C161F2">
      <w:pPr>
        <w:rPr>
          <w:rFonts w:ascii="Calibri" w:eastAsia="Times New Roman" w:hAnsi="Calibri" w:cs="Calibri"/>
          <w:i/>
          <w:szCs w:val="24"/>
        </w:rPr>
      </w:pPr>
      <w:r w:rsidRPr="00583ADE">
        <w:rPr>
          <w:rFonts w:ascii="Calibri" w:eastAsia="Times New Roman" w:hAnsi="Calibri" w:cs="Calibri"/>
          <w:i/>
          <w:szCs w:val="24"/>
        </w:rPr>
        <w:t>File: AS-Award-Report-Form-</w:t>
      </w:r>
      <w:r w:rsidR="00E07A80">
        <w:rPr>
          <w:rFonts w:ascii="Calibri" w:eastAsia="Times New Roman" w:hAnsi="Calibri" w:cs="Calibri"/>
          <w:i/>
          <w:szCs w:val="24"/>
        </w:rPr>
        <w:t>171023</w:t>
      </w:r>
      <w:r w:rsidR="007722E4">
        <w:rPr>
          <w:rFonts w:ascii="Calibri" w:eastAsia="Times New Roman" w:hAnsi="Calibri" w:cs="Calibri"/>
          <w:i/>
          <w:szCs w:val="24"/>
        </w:rPr>
        <w:t xml:space="preserve"> </w:t>
      </w:r>
      <w:r w:rsidR="000C64FE">
        <w:rPr>
          <w:rFonts w:ascii="Calibri" w:eastAsia="Times New Roman" w:hAnsi="Calibri" w:cs="Calibri"/>
          <w:i/>
          <w:szCs w:val="24"/>
        </w:rPr>
        <w:t>– International Conference</w:t>
      </w:r>
    </w:p>
    <w:p w14:paraId="65411B0F" w14:textId="77777777" w:rsidR="00745772" w:rsidRDefault="00745772">
      <w:pPr>
        <w:rPr>
          <w:rFonts w:ascii="Calibri" w:eastAsia="Times New Roman" w:hAnsi="Calibri" w:cs="Calibri"/>
          <w:i/>
          <w:szCs w:val="24"/>
        </w:rPr>
      </w:pPr>
    </w:p>
    <w:p w14:paraId="0C0478CC" w14:textId="095CC31A" w:rsidR="00745772" w:rsidRPr="00583ADE" w:rsidRDefault="00745772">
      <w:pPr>
        <w:rPr>
          <w:rFonts w:ascii="Calibri" w:hAnsi="Calibri" w:cs="Calibri"/>
          <w:i/>
        </w:rPr>
      </w:pPr>
      <w:r>
        <w:rPr>
          <w:rFonts w:ascii="Calibri" w:eastAsia="Times New Roman" w:hAnsi="Calibri" w:cs="Calibri"/>
          <w:i/>
          <w:szCs w:val="24"/>
        </w:rPr>
        <w:t xml:space="preserve">File: SBF Report 202324 – </w:t>
      </w:r>
      <w:proofErr w:type="spellStart"/>
      <w:r>
        <w:rPr>
          <w:rFonts w:ascii="Calibri" w:eastAsia="Times New Roman" w:hAnsi="Calibri" w:cs="Calibri"/>
          <w:i/>
          <w:szCs w:val="24"/>
        </w:rPr>
        <w:t>KMcD</w:t>
      </w:r>
      <w:proofErr w:type="spellEnd"/>
      <w:r>
        <w:rPr>
          <w:rFonts w:ascii="Calibri" w:eastAsia="Times New Roman" w:hAnsi="Calibri" w:cs="Calibri"/>
          <w:i/>
          <w:szCs w:val="24"/>
        </w:rPr>
        <w:t xml:space="preserve"> – no sig website uploaded 021024</w:t>
      </w:r>
    </w:p>
    <w:sectPr w:rsidR="00745772" w:rsidRPr="00583ADE" w:rsidSect="00543C88">
      <w:headerReference w:type="default" r:id="rId8"/>
      <w:footerReference w:type="default" r:id="rId9"/>
      <w:pgSz w:w="12240" w:h="15840"/>
      <w:pgMar w:top="864" w:right="864" w:bottom="864" w:left="864" w:header="283"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9D20ABF" w14:textId="77777777" w:rsidR="00306875" w:rsidRDefault="00306875">
      <w:r>
        <w:separator/>
      </w:r>
    </w:p>
  </w:endnote>
  <w:endnote w:type="continuationSeparator" w:id="0">
    <w:p w14:paraId="59076FB0" w14:textId="77777777" w:rsidR="00306875" w:rsidRDefault="003068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Questrial">
    <w:charset w:val="00"/>
    <w:family w:val="auto"/>
    <w:pitch w:val="variable"/>
    <w:sig w:usb0="E00002FF" w:usb1="4000201F" w:usb2="08000029" w:usb3="00000000" w:csb0="00000193"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6ED0427" w14:textId="77777777" w:rsidR="00583ADE" w:rsidRDefault="00583ADE">
    <w:pPr>
      <w:pStyle w:val="Footer"/>
      <w:jc w:val="right"/>
    </w:pPr>
    <w:r>
      <w:t xml:space="preserve">Page </w:t>
    </w:r>
    <w:r>
      <w:rPr>
        <w:b/>
        <w:bCs/>
        <w:szCs w:val="24"/>
      </w:rPr>
      <w:fldChar w:fldCharType="begin"/>
    </w:r>
    <w:r>
      <w:rPr>
        <w:b/>
        <w:bCs/>
      </w:rPr>
      <w:instrText xml:space="preserve"> PAGE </w:instrText>
    </w:r>
    <w:r>
      <w:rPr>
        <w:b/>
        <w:bCs/>
        <w:szCs w:val="24"/>
      </w:rPr>
      <w:fldChar w:fldCharType="separate"/>
    </w:r>
    <w:r w:rsidR="001E5BC7">
      <w:rPr>
        <w:b/>
        <w:bCs/>
        <w:noProof/>
      </w:rPr>
      <w:t>1</w:t>
    </w:r>
    <w:r>
      <w:rPr>
        <w:b/>
        <w:bCs/>
        <w:szCs w:val="24"/>
      </w:rPr>
      <w:fldChar w:fldCharType="end"/>
    </w:r>
    <w:r>
      <w:t xml:space="preserve"> of </w:t>
    </w:r>
    <w:r>
      <w:rPr>
        <w:b/>
        <w:bCs/>
        <w:szCs w:val="24"/>
      </w:rPr>
      <w:fldChar w:fldCharType="begin"/>
    </w:r>
    <w:r>
      <w:rPr>
        <w:b/>
        <w:bCs/>
      </w:rPr>
      <w:instrText xml:space="preserve"> NUMPAGES  </w:instrText>
    </w:r>
    <w:r>
      <w:rPr>
        <w:b/>
        <w:bCs/>
        <w:szCs w:val="24"/>
      </w:rPr>
      <w:fldChar w:fldCharType="separate"/>
    </w:r>
    <w:r w:rsidR="001E5BC7">
      <w:rPr>
        <w:b/>
        <w:bCs/>
        <w:noProof/>
      </w:rPr>
      <w:t>2</w:t>
    </w:r>
    <w:r>
      <w:rPr>
        <w:b/>
        <w:bCs/>
        <w:szCs w:val="24"/>
      </w:rPr>
      <w:fldChar w:fldCharType="end"/>
    </w:r>
  </w:p>
  <w:p w14:paraId="0DC5354C" w14:textId="77777777" w:rsidR="00583ADE" w:rsidRDefault="00583AD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E1FE2AD" w14:textId="77777777" w:rsidR="00306875" w:rsidRDefault="00306875">
      <w:r>
        <w:separator/>
      </w:r>
    </w:p>
  </w:footnote>
  <w:footnote w:type="continuationSeparator" w:id="0">
    <w:p w14:paraId="068108C3" w14:textId="77777777" w:rsidR="00306875" w:rsidRDefault="0030687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B8EE797" w14:textId="77777777" w:rsidR="00583ADE" w:rsidRDefault="00583ADE">
    <w:pPr>
      <w:pStyle w:val="Header"/>
      <w:jc w:val="right"/>
    </w:pPr>
    <w:r>
      <w:t xml:space="preserve">Page </w:t>
    </w:r>
    <w:r>
      <w:rPr>
        <w:b/>
        <w:bCs/>
        <w:szCs w:val="24"/>
      </w:rPr>
      <w:fldChar w:fldCharType="begin"/>
    </w:r>
    <w:r>
      <w:rPr>
        <w:b/>
        <w:bCs/>
      </w:rPr>
      <w:instrText xml:space="preserve"> PAGE </w:instrText>
    </w:r>
    <w:r>
      <w:rPr>
        <w:b/>
        <w:bCs/>
        <w:szCs w:val="24"/>
      </w:rPr>
      <w:fldChar w:fldCharType="separate"/>
    </w:r>
    <w:r w:rsidR="001E5BC7">
      <w:rPr>
        <w:b/>
        <w:bCs/>
        <w:noProof/>
      </w:rPr>
      <w:t>1</w:t>
    </w:r>
    <w:r>
      <w:rPr>
        <w:b/>
        <w:bCs/>
        <w:szCs w:val="24"/>
      </w:rPr>
      <w:fldChar w:fldCharType="end"/>
    </w:r>
    <w:r>
      <w:t xml:space="preserve"> of </w:t>
    </w:r>
    <w:r>
      <w:rPr>
        <w:b/>
        <w:bCs/>
        <w:szCs w:val="24"/>
      </w:rPr>
      <w:fldChar w:fldCharType="begin"/>
    </w:r>
    <w:r>
      <w:rPr>
        <w:b/>
        <w:bCs/>
      </w:rPr>
      <w:instrText xml:space="preserve"> NUMPAGES  </w:instrText>
    </w:r>
    <w:r>
      <w:rPr>
        <w:b/>
        <w:bCs/>
        <w:szCs w:val="24"/>
      </w:rPr>
      <w:fldChar w:fldCharType="separate"/>
    </w:r>
    <w:r w:rsidR="001E5BC7">
      <w:rPr>
        <w:b/>
        <w:bCs/>
        <w:noProof/>
      </w:rPr>
      <w:t>2</w:t>
    </w:r>
    <w:r>
      <w:rPr>
        <w:b/>
        <w:bCs/>
        <w:szCs w:val="24"/>
      </w:rPr>
      <w:fldChar w:fldCharType="end"/>
    </w:r>
  </w:p>
  <w:p w14:paraId="0457355F" w14:textId="77777777" w:rsidR="001915B6" w:rsidRDefault="001915B6">
    <w:pPr>
      <w:widowControl w:val="0"/>
      <w:spacing w:line="276" w:lineRule="aut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1D"/>
    <w:multiLevelType w:val="multilevel"/>
    <w:tmpl w:val="7F323776"/>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num w:numId="1" w16cid:durableId="85407189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8"/>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15B6"/>
    <w:rsid w:val="00004BC4"/>
    <w:rsid w:val="000205E0"/>
    <w:rsid w:val="00020E15"/>
    <w:rsid w:val="00087542"/>
    <w:rsid w:val="000B1ACA"/>
    <w:rsid w:val="000C64FE"/>
    <w:rsid w:val="000D558F"/>
    <w:rsid w:val="000D5674"/>
    <w:rsid w:val="00121000"/>
    <w:rsid w:val="0018345B"/>
    <w:rsid w:val="001915B6"/>
    <w:rsid w:val="001D53F9"/>
    <w:rsid w:val="001E5BC7"/>
    <w:rsid w:val="002009EB"/>
    <w:rsid w:val="002014CC"/>
    <w:rsid w:val="00213EC1"/>
    <w:rsid w:val="00237BC6"/>
    <w:rsid w:val="00237D7E"/>
    <w:rsid w:val="00261E1D"/>
    <w:rsid w:val="00272DB1"/>
    <w:rsid w:val="002A53DD"/>
    <w:rsid w:val="002C6655"/>
    <w:rsid w:val="002E21D8"/>
    <w:rsid w:val="002E61DD"/>
    <w:rsid w:val="00306875"/>
    <w:rsid w:val="003417D7"/>
    <w:rsid w:val="00352704"/>
    <w:rsid w:val="003763D7"/>
    <w:rsid w:val="003B4556"/>
    <w:rsid w:val="003C27DD"/>
    <w:rsid w:val="003E285A"/>
    <w:rsid w:val="003E773D"/>
    <w:rsid w:val="0043727D"/>
    <w:rsid w:val="004842F4"/>
    <w:rsid w:val="00486A95"/>
    <w:rsid w:val="00494922"/>
    <w:rsid w:val="004D2579"/>
    <w:rsid w:val="00543C88"/>
    <w:rsid w:val="00550BF2"/>
    <w:rsid w:val="00583ADE"/>
    <w:rsid w:val="00597F11"/>
    <w:rsid w:val="005B3E9C"/>
    <w:rsid w:val="006255B7"/>
    <w:rsid w:val="00635A6E"/>
    <w:rsid w:val="00654461"/>
    <w:rsid w:val="0066564F"/>
    <w:rsid w:val="0069608B"/>
    <w:rsid w:val="006C3778"/>
    <w:rsid w:val="006C7020"/>
    <w:rsid w:val="006D6944"/>
    <w:rsid w:val="006E1288"/>
    <w:rsid w:val="006F38B8"/>
    <w:rsid w:val="00745772"/>
    <w:rsid w:val="007722E4"/>
    <w:rsid w:val="00793994"/>
    <w:rsid w:val="007955CB"/>
    <w:rsid w:val="007A62C2"/>
    <w:rsid w:val="00806188"/>
    <w:rsid w:val="00846174"/>
    <w:rsid w:val="00847D18"/>
    <w:rsid w:val="00894EB0"/>
    <w:rsid w:val="008A1294"/>
    <w:rsid w:val="008B1F2C"/>
    <w:rsid w:val="008B7976"/>
    <w:rsid w:val="008C3403"/>
    <w:rsid w:val="008D6326"/>
    <w:rsid w:val="008E1F83"/>
    <w:rsid w:val="008E322F"/>
    <w:rsid w:val="008E47B6"/>
    <w:rsid w:val="008F2AD9"/>
    <w:rsid w:val="009130B2"/>
    <w:rsid w:val="0092335E"/>
    <w:rsid w:val="0094508B"/>
    <w:rsid w:val="009605EC"/>
    <w:rsid w:val="00973A93"/>
    <w:rsid w:val="009C67A2"/>
    <w:rsid w:val="009D1736"/>
    <w:rsid w:val="009F4883"/>
    <w:rsid w:val="00A365A5"/>
    <w:rsid w:val="00A50C85"/>
    <w:rsid w:val="00A80265"/>
    <w:rsid w:val="00A86BE7"/>
    <w:rsid w:val="00AA7726"/>
    <w:rsid w:val="00AB38E7"/>
    <w:rsid w:val="00AD5DFE"/>
    <w:rsid w:val="00B03312"/>
    <w:rsid w:val="00B21748"/>
    <w:rsid w:val="00B31123"/>
    <w:rsid w:val="00B364F6"/>
    <w:rsid w:val="00BD7428"/>
    <w:rsid w:val="00C13DBC"/>
    <w:rsid w:val="00C161F2"/>
    <w:rsid w:val="00C17B2C"/>
    <w:rsid w:val="00C27976"/>
    <w:rsid w:val="00C55078"/>
    <w:rsid w:val="00C612A2"/>
    <w:rsid w:val="00C67075"/>
    <w:rsid w:val="00C7359A"/>
    <w:rsid w:val="00C9430D"/>
    <w:rsid w:val="00CF3E65"/>
    <w:rsid w:val="00D1595A"/>
    <w:rsid w:val="00D37DFA"/>
    <w:rsid w:val="00D62C5F"/>
    <w:rsid w:val="00D763AE"/>
    <w:rsid w:val="00DB1B25"/>
    <w:rsid w:val="00DD17C0"/>
    <w:rsid w:val="00DD21C7"/>
    <w:rsid w:val="00DF13D8"/>
    <w:rsid w:val="00DF2B7E"/>
    <w:rsid w:val="00E07A80"/>
    <w:rsid w:val="00E340FB"/>
    <w:rsid w:val="00E36ACC"/>
    <w:rsid w:val="00E96159"/>
    <w:rsid w:val="00EB4BF1"/>
    <w:rsid w:val="00ED1A5F"/>
    <w:rsid w:val="00EE5035"/>
    <w:rsid w:val="00F07CAA"/>
    <w:rsid w:val="00F82865"/>
    <w:rsid w:val="00FA35E4"/>
    <w:rsid w:val="00FA6510"/>
    <w:rsid w:val="00FE025C"/>
    <w:rsid w:val="00FE1C4E"/>
    <w:rsid w:val="00FF3F8C"/>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9FEC39A"/>
  <w15:chartTrackingRefBased/>
  <w15:docId w15:val="{58CF4D9C-D10D-4A4F-B4F8-E7ED883952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mbria" w:eastAsia="Cambria" w:hAnsi="Cambria" w:cs="Cambria"/>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color w:val="000000"/>
      <w:sz w:val="24"/>
    </w:rPr>
  </w:style>
  <w:style w:type="paragraph" w:styleId="Heading1">
    <w:name w:val="heading 1"/>
    <w:basedOn w:val="Normal"/>
    <w:next w:val="Normal"/>
    <w:qFormat/>
    <w:pPr>
      <w:keepNext/>
      <w:keepLines/>
      <w:spacing w:before="480" w:after="120"/>
      <w:contextualSpacing/>
      <w:outlineLvl w:val="0"/>
    </w:pPr>
    <w:rPr>
      <w:b/>
      <w:sz w:val="48"/>
    </w:rPr>
  </w:style>
  <w:style w:type="paragraph" w:styleId="Heading2">
    <w:name w:val="heading 2"/>
    <w:basedOn w:val="Normal"/>
    <w:next w:val="Normal"/>
    <w:qFormat/>
    <w:pPr>
      <w:keepNext/>
      <w:keepLines/>
      <w:spacing w:before="360" w:after="80"/>
      <w:contextualSpacing/>
      <w:outlineLvl w:val="1"/>
    </w:pPr>
    <w:rPr>
      <w:b/>
      <w:sz w:val="36"/>
    </w:rPr>
  </w:style>
  <w:style w:type="paragraph" w:styleId="Heading3">
    <w:name w:val="heading 3"/>
    <w:basedOn w:val="Normal"/>
    <w:next w:val="Normal"/>
    <w:qFormat/>
    <w:pPr>
      <w:keepNext/>
      <w:keepLines/>
      <w:spacing w:before="280" w:after="80"/>
      <w:contextualSpacing/>
      <w:outlineLvl w:val="2"/>
    </w:pPr>
    <w:rPr>
      <w:b/>
      <w:sz w:val="28"/>
    </w:rPr>
  </w:style>
  <w:style w:type="paragraph" w:styleId="Heading4">
    <w:name w:val="heading 4"/>
    <w:basedOn w:val="Normal"/>
    <w:next w:val="Normal"/>
    <w:qFormat/>
    <w:pPr>
      <w:keepNext/>
      <w:keepLines/>
      <w:spacing w:before="240" w:after="40"/>
      <w:contextualSpacing/>
      <w:outlineLvl w:val="3"/>
    </w:pPr>
    <w:rPr>
      <w:b/>
    </w:rPr>
  </w:style>
  <w:style w:type="paragraph" w:styleId="Heading5">
    <w:name w:val="heading 5"/>
    <w:basedOn w:val="Normal"/>
    <w:next w:val="Normal"/>
    <w:qFormat/>
    <w:pPr>
      <w:keepNext/>
      <w:keepLines/>
      <w:spacing w:before="220" w:after="40"/>
      <w:contextualSpacing/>
      <w:outlineLvl w:val="4"/>
    </w:pPr>
    <w:rPr>
      <w:b/>
      <w:sz w:val="22"/>
    </w:rPr>
  </w:style>
  <w:style w:type="paragraph" w:styleId="Heading6">
    <w:name w:val="heading 6"/>
    <w:basedOn w:val="Normal"/>
    <w:next w:val="Normal"/>
    <w:qFormat/>
    <w:pPr>
      <w:keepNext/>
      <w:keepLines/>
      <w:spacing w:before="200" w:after="40"/>
      <w:contextualSpacing/>
      <w:outlineLvl w:val="5"/>
    </w:pPr>
    <w:rPr>
      <w:b/>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qFormat/>
    <w:pPr>
      <w:keepNext/>
      <w:keepLines/>
      <w:spacing w:before="480" w:after="120"/>
      <w:contextualSpacing/>
    </w:pPr>
    <w:rPr>
      <w:b/>
      <w:sz w:val="72"/>
    </w:rPr>
  </w:style>
  <w:style w:type="paragraph" w:styleId="Subtitle">
    <w:name w:val="Subtitle"/>
    <w:basedOn w:val="Normal"/>
    <w:next w:val="Normal"/>
    <w:qFormat/>
    <w:pPr>
      <w:keepNext/>
      <w:keepLines/>
      <w:spacing w:before="360" w:after="80"/>
      <w:contextualSpacing/>
    </w:pPr>
    <w:rPr>
      <w:rFonts w:ascii="Georgia" w:eastAsia="Georgia" w:hAnsi="Georgia" w:cs="Georgia"/>
      <w:i/>
      <w:color w:val="666666"/>
      <w:sz w:val="48"/>
    </w:rPr>
  </w:style>
  <w:style w:type="table" w:customStyle="1" w:styleId="a">
    <w:basedOn w:val="TableNormal"/>
    <w:pPr>
      <w:contextualSpacing/>
    </w:pPr>
    <w:tblPr>
      <w:tblStyleRowBandSize w:val="1"/>
      <w:tblStyleColBandSize w:val="1"/>
      <w:tblCellMar>
        <w:left w:w="115" w:type="dxa"/>
        <w:right w:w="115" w:type="dxa"/>
      </w:tblCellMar>
    </w:tblPr>
  </w:style>
  <w:style w:type="table" w:customStyle="1" w:styleId="a0">
    <w:basedOn w:val="TableNormal"/>
    <w:pPr>
      <w:contextualSpacing/>
    </w:pPr>
    <w:tblPr>
      <w:tblStyleRowBandSize w:val="1"/>
      <w:tblStyleColBandSize w:val="1"/>
      <w:tblCellMar>
        <w:left w:w="115" w:type="dxa"/>
        <w:right w:w="115" w:type="dxa"/>
      </w:tblCellMar>
    </w:tblPr>
  </w:style>
  <w:style w:type="paragraph" w:styleId="Header">
    <w:name w:val="header"/>
    <w:basedOn w:val="Normal"/>
    <w:link w:val="HeaderChar"/>
    <w:uiPriority w:val="99"/>
    <w:unhideWhenUsed/>
    <w:rsid w:val="000B1ACA"/>
    <w:pPr>
      <w:tabs>
        <w:tab w:val="center" w:pos="4513"/>
        <w:tab w:val="right" w:pos="9026"/>
      </w:tabs>
    </w:pPr>
  </w:style>
  <w:style w:type="character" w:customStyle="1" w:styleId="HeaderChar">
    <w:name w:val="Header Char"/>
    <w:link w:val="Header"/>
    <w:uiPriority w:val="99"/>
    <w:rsid w:val="000B1ACA"/>
    <w:rPr>
      <w:color w:val="000000"/>
      <w:sz w:val="24"/>
    </w:rPr>
  </w:style>
  <w:style w:type="paragraph" w:styleId="Footer">
    <w:name w:val="footer"/>
    <w:basedOn w:val="Normal"/>
    <w:link w:val="FooterChar"/>
    <w:uiPriority w:val="99"/>
    <w:unhideWhenUsed/>
    <w:rsid w:val="000B1ACA"/>
    <w:pPr>
      <w:tabs>
        <w:tab w:val="center" w:pos="4513"/>
        <w:tab w:val="right" w:pos="9026"/>
      </w:tabs>
    </w:pPr>
  </w:style>
  <w:style w:type="character" w:customStyle="1" w:styleId="FooterChar">
    <w:name w:val="Footer Char"/>
    <w:link w:val="Footer"/>
    <w:uiPriority w:val="99"/>
    <w:rsid w:val="000B1ACA"/>
    <w:rPr>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88293776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1363</Words>
  <Characters>7774</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AS-Award-Report-Form-Pieropan.docx.docx</vt:lpstr>
    </vt:vector>
  </TitlesOfParts>
  <Company>University of Portsmouth</Company>
  <LinksUpToDate>false</LinksUpToDate>
  <CharactersWithSpaces>9119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AS-Award-Report-Form-Pieropan.docx.docx</dc:title>
  <dc:subject/>
  <dc:creator>Piggott, Maryanne</dc:creator>
  <cp:keywords/>
  <cp:lastModifiedBy>Mary-Anne Piggott</cp:lastModifiedBy>
  <cp:revision>3</cp:revision>
  <cp:lastPrinted>2024-10-02T16:04:00Z</cp:lastPrinted>
  <dcterms:created xsi:type="dcterms:W3CDTF">2024-10-02T16:03:00Z</dcterms:created>
  <dcterms:modified xsi:type="dcterms:W3CDTF">2024-10-02T16:03:00Z</dcterms:modified>
</cp:coreProperties>
</file>