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B4C" w:rsidRDefault="008D7B4C" w:rsidP="008D7B4C">
      <w:pPr>
        <w:spacing w:after="0" w:line="240" w:lineRule="auto"/>
      </w:pPr>
      <w:r>
        <w:t xml:space="preserve">     PROJECT RESUME </w:t>
      </w:r>
    </w:p>
    <w:p w:rsidR="008D7B4C" w:rsidRDefault="008D7B4C" w:rsidP="008D7B4C">
      <w:pPr>
        <w:spacing w:after="0" w:line="240" w:lineRule="auto"/>
      </w:pPr>
    </w:p>
    <w:p w:rsidR="00236F61" w:rsidRDefault="008D7B4C" w:rsidP="008D7B4C">
      <w:pPr>
        <w:spacing w:after="0" w:line="240" w:lineRule="auto"/>
      </w:pPr>
      <w:r>
        <w:t xml:space="preserve">    </w:t>
      </w:r>
      <w:r w:rsidRPr="008D7B4C">
        <w:t>While</w:t>
      </w:r>
      <w:r w:rsidRPr="008D7B4C">
        <w:tab/>
        <w:t>a</w:t>
      </w:r>
      <w:r w:rsidRPr="008D7B4C">
        <w:tab/>
        <w:t>wealth</w:t>
      </w:r>
      <w:r w:rsidRPr="008D7B4C">
        <w:tab/>
      </w:r>
      <w:r>
        <w:t xml:space="preserve"> </w:t>
      </w:r>
      <w:r w:rsidRPr="008D7B4C">
        <w:t>of</w:t>
      </w:r>
      <w:r w:rsidRPr="008D7B4C">
        <w:tab/>
        <w:t>information</w:t>
      </w:r>
      <w:r w:rsidRPr="008D7B4C">
        <w:tab/>
        <w:t>is</w:t>
      </w:r>
      <w:r w:rsidRPr="008D7B4C">
        <w:tab/>
        <w:t>available</w:t>
      </w:r>
      <w:r w:rsidRPr="008D7B4C">
        <w:tab/>
        <w:t>on</w:t>
      </w:r>
      <w:r w:rsidRPr="008D7B4C">
        <w:tab/>
        <w:t>the</w:t>
      </w:r>
      <w:r w:rsidRPr="008D7B4C">
        <w:tab/>
        <w:t>embryonic</w:t>
      </w:r>
      <w:r w:rsidRPr="008D7B4C">
        <w:tab/>
        <w:t>development</w:t>
      </w:r>
      <w:r w:rsidRPr="008D7B4C">
        <w:tab/>
        <w:t>of</w:t>
      </w:r>
      <w:r w:rsidRPr="008D7B4C">
        <w:tab/>
        <w:t>the</w:t>
      </w:r>
      <w:r w:rsidRPr="008D7B4C">
        <w:tab/>
        <w:t>parenchyma</w:t>
      </w:r>
      <w:r w:rsidRPr="008D7B4C">
        <w:tab/>
        <w:t>of</w:t>
      </w:r>
      <w:r w:rsidRPr="008D7B4C">
        <w:tab/>
        <w:t>the</w:t>
      </w:r>
      <w:r w:rsidRPr="008D7B4C">
        <w:tab/>
        <w:t>submandibular</w:t>
      </w:r>
      <w:r w:rsidRPr="008D7B4C">
        <w:tab/>
        <w:t>salivary</w:t>
      </w:r>
      <w:r w:rsidRPr="008D7B4C">
        <w:tab/>
        <w:t>gland,</w:t>
      </w:r>
      <w:r w:rsidRPr="008D7B4C">
        <w:tab/>
        <w:t>little</w:t>
      </w:r>
      <w:r w:rsidRPr="008D7B4C">
        <w:tab/>
        <w:t>is</w:t>
      </w:r>
      <w:r w:rsidRPr="008D7B4C">
        <w:tab/>
        <w:t>know</w:t>
      </w:r>
      <w:r>
        <w:t>n</w:t>
      </w:r>
      <w:r w:rsidRPr="008D7B4C">
        <w:tab/>
        <w:t>on</w:t>
      </w:r>
      <w:r w:rsidRPr="008D7B4C">
        <w:tab/>
        <w:t>the</w:t>
      </w:r>
      <w:r w:rsidRPr="008D7B4C">
        <w:tab/>
        <w:t>development</w:t>
      </w:r>
      <w:r w:rsidRPr="008D7B4C">
        <w:tab/>
        <w:t>of</w:t>
      </w:r>
      <w:r w:rsidRPr="008D7B4C">
        <w:tab/>
        <w:t>the</w:t>
      </w:r>
      <w:r w:rsidRPr="008D7B4C">
        <w:tab/>
        <w:t>main</w:t>
      </w:r>
      <w:r w:rsidRPr="008D7B4C">
        <w:tab/>
      </w:r>
      <w:r>
        <w:t xml:space="preserve"> </w:t>
      </w:r>
      <w:r w:rsidRPr="008D7B4C">
        <w:t>excretory</w:t>
      </w:r>
      <w:r>
        <w:t xml:space="preserve"> </w:t>
      </w:r>
      <w:r w:rsidRPr="008D7B4C">
        <w:tab/>
        <w:t>duct,</w:t>
      </w:r>
      <w:r w:rsidRPr="008D7B4C">
        <w:tab/>
      </w:r>
      <w:r>
        <w:t xml:space="preserve"> </w:t>
      </w:r>
      <w:r w:rsidRPr="008D7B4C">
        <w:t>which</w:t>
      </w:r>
      <w:r w:rsidRPr="008D7B4C">
        <w:tab/>
        <w:t>connects</w:t>
      </w:r>
      <w:r w:rsidRPr="008D7B4C">
        <w:tab/>
        <w:t>the</w:t>
      </w:r>
      <w:r w:rsidRPr="008D7B4C">
        <w:tab/>
        <w:t>smaller</w:t>
      </w:r>
      <w:r w:rsidRPr="008D7B4C">
        <w:tab/>
      </w:r>
      <w:r>
        <w:t xml:space="preserve"> </w:t>
      </w:r>
      <w:r w:rsidRPr="008D7B4C">
        <w:t>ducts</w:t>
      </w:r>
      <w:r w:rsidRPr="008D7B4C">
        <w:tab/>
        <w:t>of</w:t>
      </w:r>
      <w:r w:rsidRPr="008D7B4C">
        <w:tab/>
        <w:t>the</w:t>
      </w:r>
      <w:r w:rsidRPr="008D7B4C">
        <w:tab/>
        <w:t>salivary</w:t>
      </w:r>
      <w:r>
        <w:t xml:space="preserve"> </w:t>
      </w:r>
      <w:r w:rsidRPr="008D7B4C">
        <w:tab/>
        <w:t>gland</w:t>
      </w:r>
      <w:r w:rsidRPr="008D7B4C">
        <w:tab/>
        <w:t>to</w:t>
      </w:r>
      <w:r w:rsidRPr="008D7B4C">
        <w:tab/>
      </w:r>
      <w:r>
        <w:t xml:space="preserve"> </w:t>
      </w:r>
      <w:r w:rsidRPr="008D7B4C">
        <w:t>the</w:t>
      </w:r>
      <w:r w:rsidRPr="008D7B4C">
        <w:tab/>
        <w:t>oral</w:t>
      </w:r>
      <w:r w:rsidRPr="008D7B4C">
        <w:tab/>
        <w:t>cavity,</w:t>
      </w:r>
      <w:r w:rsidRPr="008D7B4C">
        <w:tab/>
        <w:t>thereby</w:t>
      </w:r>
      <w:r w:rsidRPr="008D7B4C">
        <w:tab/>
        <w:t>allowing</w:t>
      </w:r>
      <w:r w:rsidRPr="008D7B4C">
        <w:tab/>
        <w:t>the</w:t>
      </w:r>
      <w:r w:rsidRPr="008D7B4C">
        <w:tab/>
        <w:t>saliva</w:t>
      </w:r>
      <w:r w:rsidRPr="008D7B4C">
        <w:tab/>
        <w:t>to</w:t>
      </w:r>
      <w:r w:rsidRPr="008D7B4C">
        <w:tab/>
        <w:t>reach</w:t>
      </w:r>
      <w:r w:rsidRPr="008D7B4C">
        <w:tab/>
        <w:t>the</w:t>
      </w:r>
      <w:r w:rsidRPr="008D7B4C">
        <w:tab/>
        <w:t>oral</w:t>
      </w:r>
      <w:r w:rsidRPr="008D7B4C">
        <w:tab/>
        <w:t>cavity.</w:t>
      </w:r>
      <w:r w:rsidRPr="008D7B4C">
        <w:tab/>
        <w:t>The</w:t>
      </w:r>
      <w:r w:rsidRPr="008D7B4C">
        <w:tab/>
        <w:t>research</w:t>
      </w:r>
      <w:r w:rsidRPr="008D7B4C">
        <w:tab/>
        <w:t>project</w:t>
      </w:r>
      <w:r w:rsidRPr="008D7B4C">
        <w:tab/>
        <w:t>will</w:t>
      </w:r>
      <w:r w:rsidRPr="008D7B4C">
        <w:tab/>
        <w:t>aim</w:t>
      </w:r>
      <w:r w:rsidRPr="008D7B4C">
        <w:tab/>
        <w:t>to</w:t>
      </w:r>
      <w:r w:rsidRPr="008D7B4C">
        <w:tab/>
        <w:t>understand</w:t>
      </w:r>
      <w:r w:rsidRPr="008D7B4C">
        <w:tab/>
        <w:t>the</w:t>
      </w:r>
      <w:r w:rsidRPr="008D7B4C">
        <w:tab/>
        <w:t>cellular</w:t>
      </w:r>
      <w:r w:rsidRPr="008D7B4C">
        <w:tab/>
        <w:t>mechanisms</w:t>
      </w:r>
      <w:r>
        <w:t xml:space="preserve"> </w:t>
      </w:r>
      <w:r w:rsidRPr="008D7B4C">
        <w:t>leading</w:t>
      </w:r>
      <w:r>
        <w:t xml:space="preserve"> </w:t>
      </w:r>
      <w:r w:rsidRPr="008D7B4C">
        <w:tab/>
        <w:t>to</w:t>
      </w:r>
      <w:r w:rsidRPr="008D7B4C">
        <w:tab/>
        <w:t>the</w:t>
      </w:r>
      <w:r w:rsidRPr="008D7B4C">
        <w:tab/>
        <w:t>formation</w:t>
      </w:r>
      <w:r w:rsidRPr="008D7B4C">
        <w:tab/>
        <w:t>of</w:t>
      </w:r>
      <w:r w:rsidRPr="008D7B4C">
        <w:tab/>
        <w:t>the</w:t>
      </w:r>
      <w:r w:rsidRPr="008D7B4C">
        <w:tab/>
        <w:t>main</w:t>
      </w:r>
      <w:r w:rsidRPr="008D7B4C">
        <w:tab/>
      </w:r>
      <w:r>
        <w:t xml:space="preserve"> </w:t>
      </w:r>
      <w:r w:rsidRPr="008D7B4C">
        <w:t>excretory</w:t>
      </w:r>
      <w:r w:rsidRPr="008D7B4C">
        <w:tab/>
        <w:t>duct</w:t>
      </w:r>
      <w:r w:rsidRPr="008D7B4C">
        <w:tab/>
        <w:t>during</w:t>
      </w:r>
      <w:r w:rsidRPr="008D7B4C">
        <w:tab/>
        <w:t>embryogenesis,</w:t>
      </w:r>
      <w:r w:rsidRPr="008D7B4C">
        <w:tab/>
        <w:t>with</w:t>
      </w:r>
      <w:r w:rsidRPr="008D7B4C">
        <w:tab/>
        <w:t>a</w:t>
      </w:r>
      <w:r w:rsidRPr="008D7B4C">
        <w:tab/>
        <w:t>focus</w:t>
      </w:r>
      <w:r w:rsidRPr="008D7B4C">
        <w:tab/>
        <w:t>on</w:t>
      </w:r>
      <w:r w:rsidRPr="008D7B4C">
        <w:tab/>
        <w:t>cell</w:t>
      </w:r>
      <w:r w:rsidRPr="008D7B4C">
        <w:tab/>
        <w:t>proliferation,</w:t>
      </w:r>
      <w:r w:rsidRPr="008D7B4C">
        <w:tab/>
        <w:t>cell</w:t>
      </w:r>
      <w:r w:rsidRPr="008D7B4C">
        <w:tab/>
        <w:t>death</w:t>
      </w:r>
      <w:r w:rsidRPr="008D7B4C">
        <w:tab/>
        <w:t>and</w:t>
      </w:r>
      <w:r w:rsidRPr="008D7B4C">
        <w:tab/>
        <w:t>cell</w:t>
      </w:r>
      <w:r w:rsidRPr="008D7B4C">
        <w:tab/>
        <w:t>polarisation.</w:t>
      </w:r>
      <w:r w:rsidRPr="008D7B4C">
        <w:tab/>
        <w:t>The</w:t>
      </w:r>
      <w:r w:rsidRPr="008D7B4C">
        <w:tab/>
        <w:t>data</w:t>
      </w:r>
      <w:r w:rsidRPr="008D7B4C">
        <w:tab/>
        <w:t>obtained</w:t>
      </w:r>
      <w:r w:rsidRPr="008D7B4C">
        <w:tab/>
        <w:t>will</w:t>
      </w:r>
      <w:r w:rsidRPr="008D7B4C">
        <w:tab/>
        <w:t>enhance</w:t>
      </w:r>
      <w:r w:rsidRPr="008D7B4C">
        <w:tab/>
        <w:t>our</w:t>
      </w:r>
      <w:r w:rsidRPr="008D7B4C">
        <w:tab/>
        <w:t>understanding</w:t>
      </w:r>
      <w:r w:rsidRPr="008D7B4C">
        <w:tab/>
        <w:t>of</w:t>
      </w:r>
      <w:r w:rsidRPr="008D7B4C">
        <w:tab/>
        <w:t>the</w:t>
      </w:r>
      <w:r w:rsidRPr="008D7B4C">
        <w:tab/>
        <w:t>general</w:t>
      </w:r>
      <w:r>
        <w:t xml:space="preserve"> </w:t>
      </w:r>
      <w:r w:rsidRPr="008D7B4C">
        <w:tab/>
        <w:t>process</w:t>
      </w:r>
      <w:r w:rsidRPr="008D7B4C">
        <w:tab/>
        <w:t>of</w:t>
      </w:r>
      <w:r w:rsidRPr="008D7B4C">
        <w:tab/>
      </w:r>
      <w:r>
        <w:t xml:space="preserve"> </w:t>
      </w:r>
      <w:proofErr w:type="spellStart"/>
      <w:r w:rsidRPr="008D7B4C">
        <w:t>tubulogenesis</w:t>
      </w:r>
      <w:proofErr w:type="spellEnd"/>
      <w:r w:rsidRPr="008D7B4C">
        <w:tab/>
      </w:r>
      <w:r>
        <w:t xml:space="preserve"> </w:t>
      </w:r>
      <w:r w:rsidRPr="008D7B4C">
        <w:t>and</w:t>
      </w:r>
      <w:r w:rsidRPr="008D7B4C">
        <w:tab/>
        <w:t>provide</w:t>
      </w:r>
      <w:r w:rsidRPr="008D7B4C">
        <w:tab/>
        <w:t>insight</w:t>
      </w:r>
      <w:r w:rsidRPr="008D7B4C">
        <w:tab/>
        <w:t>into</w:t>
      </w:r>
      <w:r w:rsidRPr="008D7B4C">
        <w:tab/>
        <w:t>the</w:t>
      </w:r>
      <w:r w:rsidRPr="008D7B4C">
        <w:tab/>
        <w:t>embryonic</w:t>
      </w:r>
      <w:r w:rsidRPr="008D7B4C">
        <w:tab/>
        <w:t>origin</w:t>
      </w:r>
      <w:r w:rsidRPr="008D7B4C">
        <w:tab/>
        <w:t>of</w:t>
      </w:r>
      <w:r w:rsidRPr="008D7B4C">
        <w:tab/>
        <w:t>the</w:t>
      </w:r>
      <w:r w:rsidRPr="008D7B4C">
        <w:tab/>
        <w:t>main</w:t>
      </w:r>
      <w:r w:rsidRPr="008D7B4C">
        <w:tab/>
      </w:r>
      <w:r>
        <w:t xml:space="preserve"> </w:t>
      </w:r>
      <w:r w:rsidRPr="008D7B4C">
        <w:t>excretory</w:t>
      </w:r>
      <w:r>
        <w:t xml:space="preserve"> </w:t>
      </w:r>
      <w:r w:rsidRPr="008D7B4C">
        <w:tab/>
        <w:t>duct</w:t>
      </w:r>
      <w:r w:rsidRPr="008D7B4C">
        <w:tab/>
        <w:t>of</w:t>
      </w:r>
      <w:r w:rsidRPr="008D7B4C">
        <w:tab/>
        <w:t>th</w:t>
      </w:r>
      <w:bookmarkStart w:id="0" w:name="_GoBack"/>
      <w:bookmarkEnd w:id="0"/>
      <w:r w:rsidRPr="008D7B4C">
        <w:t>e</w:t>
      </w:r>
      <w:r w:rsidRPr="008D7B4C">
        <w:tab/>
        <w:t>submandibular</w:t>
      </w:r>
      <w:r w:rsidRPr="008D7B4C">
        <w:tab/>
        <w:t>gland.</w:t>
      </w:r>
      <w:r w:rsidRPr="008D7B4C">
        <w:tab/>
      </w:r>
    </w:p>
    <w:sectPr w:rsidR="00236F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2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B4C"/>
    <w:rsid w:val="0014622B"/>
    <w:rsid w:val="00236F61"/>
    <w:rsid w:val="008D7B4C"/>
    <w:rsid w:val="00BE11F2"/>
    <w:rsid w:val="00D9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D8C4D"/>
  <w15:chartTrackingRefBased/>
  <w15:docId w15:val="{66E12345-1A95-42C7-85F0-1108132A0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</dc:creator>
  <cp:keywords/>
  <dc:description/>
  <cp:lastModifiedBy>MAP</cp:lastModifiedBy>
  <cp:revision>1</cp:revision>
  <dcterms:created xsi:type="dcterms:W3CDTF">2017-05-16T10:48:00Z</dcterms:created>
  <dcterms:modified xsi:type="dcterms:W3CDTF">2017-05-16T10:56:00Z</dcterms:modified>
</cp:coreProperties>
</file>