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52EC" w14:textId="18F63FEF" w:rsidR="00FC454E" w:rsidRPr="003919DD" w:rsidRDefault="00FC454E" w:rsidP="00FC454E">
      <w:pPr>
        <w:autoSpaceDE w:val="0"/>
        <w:autoSpaceDN w:val="0"/>
        <w:adjustRightInd w:val="0"/>
        <w:spacing w:after="0" w:line="240" w:lineRule="auto"/>
        <w:rPr>
          <w:rFonts w:ascii="Calibri" w:hAnsi="Calibri" w:cs="Calibri"/>
          <w:b/>
          <w:bCs/>
          <w:kern w:val="0"/>
          <w:sz w:val="24"/>
          <w:szCs w:val="24"/>
        </w:rPr>
      </w:pPr>
      <w:r w:rsidRPr="003919DD">
        <w:rPr>
          <w:rFonts w:ascii="Calibri" w:hAnsi="Calibri" w:cs="Calibri"/>
          <w:b/>
          <w:bCs/>
          <w:kern w:val="0"/>
          <w:sz w:val="24"/>
          <w:szCs w:val="24"/>
        </w:rPr>
        <w:t>PROJECT RESUME</w:t>
      </w:r>
    </w:p>
    <w:p w14:paraId="1A74D53F" w14:textId="77777777" w:rsidR="00FC454E" w:rsidRPr="003919DD" w:rsidRDefault="00FC454E" w:rsidP="00FC454E">
      <w:pPr>
        <w:autoSpaceDE w:val="0"/>
        <w:autoSpaceDN w:val="0"/>
        <w:adjustRightInd w:val="0"/>
        <w:spacing w:after="0" w:line="240" w:lineRule="auto"/>
        <w:rPr>
          <w:rFonts w:ascii="Calibri" w:hAnsi="Calibri" w:cs="Calibri"/>
          <w:kern w:val="0"/>
          <w:sz w:val="24"/>
          <w:szCs w:val="24"/>
        </w:rPr>
      </w:pPr>
    </w:p>
    <w:p w14:paraId="69884385" w14:textId="469D8D83" w:rsidR="003919DD" w:rsidRPr="003919DD" w:rsidRDefault="00FC454E" w:rsidP="003919DD">
      <w:pPr>
        <w:pStyle w:val="NormalWeb"/>
        <w:kinsoku w:val="0"/>
        <w:overflowPunct w:val="0"/>
        <w:spacing w:before="0" w:beforeAutospacing="0" w:after="0" w:afterAutospacing="0"/>
        <w:textAlignment w:val="baseline"/>
        <w:rPr>
          <w:rFonts w:ascii="Calibri" w:hAnsi="Calibri" w:cs="Calibri"/>
        </w:rPr>
      </w:pPr>
      <w:r w:rsidRPr="003919DD">
        <w:rPr>
          <w:rFonts w:ascii="Calibri" w:hAnsi="Calibri" w:cs="Calibri"/>
          <w:b/>
          <w:bCs/>
        </w:rPr>
        <w:t>TITLE</w:t>
      </w:r>
      <w:r w:rsidRPr="003919DD">
        <w:rPr>
          <w:rFonts w:ascii="Calibri" w:hAnsi="Calibri" w:cs="Calibri"/>
        </w:rPr>
        <w:t>:</w:t>
      </w:r>
      <w:r w:rsidR="003919DD" w:rsidRPr="003919DD">
        <w:rPr>
          <w:rFonts w:ascii="Calibri" w:eastAsiaTheme="minorEastAsia" w:hAnsi="Calibri" w:cs="Calibri"/>
          <w:color w:val="333333"/>
          <w:kern w:val="24"/>
          <w:lang w:val="en-US"/>
        </w:rPr>
        <w:t xml:space="preserve"> </w:t>
      </w:r>
      <w:r w:rsidR="003919DD" w:rsidRPr="003919DD">
        <w:rPr>
          <w:rFonts w:ascii="Calibri" w:eastAsiaTheme="minorEastAsia" w:hAnsi="Calibri" w:cs="Calibri"/>
          <w:color w:val="333333"/>
          <w:kern w:val="24"/>
          <w:lang w:val="en-US"/>
        </w:rPr>
        <w:t>Development of an AI-based deep learning analytical method for the accurate and precise detection of blood vessels in the human spinal cord.</w:t>
      </w:r>
    </w:p>
    <w:p w14:paraId="2DAE114A" w14:textId="2B932274" w:rsidR="003919DD" w:rsidRPr="003919DD" w:rsidRDefault="003919DD" w:rsidP="003919DD">
      <w:pPr>
        <w:pStyle w:val="NormalWeb"/>
        <w:kinsoku w:val="0"/>
        <w:overflowPunct w:val="0"/>
        <w:spacing w:before="0" w:beforeAutospacing="0" w:after="0" w:afterAutospacing="0"/>
        <w:textAlignment w:val="baseline"/>
        <w:rPr>
          <w:rFonts w:ascii="Calibri" w:hAnsi="Calibri" w:cs="Calibri"/>
        </w:rPr>
      </w:pPr>
    </w:p>
    <w:p w14:paraId="30CB6B45" w14:textId="3594B2EA" w:rsidR="003919DD" w:rsidRPr="003919DD" w:rsidRDefault="003919DD" w:rsidP="003919DD">
      <w:pPr>
        <w:rPr>
          <w:rFonts w:ascii="Calibri" w:hAnsi="Calibri" w:cs="Calibri"/>
          <w:sz w:val="24"/>
          <w:szCs w:val="24"/>
        </w:rPr>
      </w:pPr>
      <w:r w:rsidRPr="003919DD">
        <w:rPr>
          <w:rFonts w:ascii="Calibri" w:hAnsi="Calibri" w:cs="Calibri"/>
          <w:sz w:val="24"/>
          <w:szCs w:val="24"/>
        </w:rPr>
        <w:t>Tissue from Anatomical donors represent a precious resource for investigative microscopical studies of the human spinal cord. Recently, we demonstrated that routine embalming of donors is capable of sufficiently preserving the human spinal cord for detailed histological investigation (</w:t>
      </w:r>
      <w:proofErr w:type="spellStart"/>
      <w:r w:rsidRPr="003919DD">
        <w:rPr>
          <w:rFonts w:ascii="Calibri" w:hAnsi="Calibri" w:cs="Calibri"/>
          <w:sz w:val="24"/>
          <w:szCs w:val="24"/>
        </w:rPr>
        <w:t>Trucas</w:t>
      </w:r>
      <w:proofErr w:type="spellEnd"/>
      <w:r w:rsidRPr="003919DD">
        <w:rPr>
          <w:rFonts w:ascii="Calibri" w:hAnsi="Calibri" w:cs="Calibri"/>
          <w:sz w:val="24"/>
          <w:szCs w:val="24"/>
        </w:rPr>
        <w:t xml:space="preserve"> et al. (2024) J. Anat, </w:t>
      </w:r>
      <w:proofErr w:type="spellStart"/>
      <w:r w:rsidRPr="003919DD">
        <w:rPr>
          <w:rFonts w:ascii="Calibri" w:hAnsi="Calibri" w:cs="Calibri"/>
          <w:sz w:val="24"/>
          <w:szCs w:val="24"/>
        </w:rPr>
        <w:t>doi</w:t>
      </w:r>
      <w:proofErr w:type="spellEnd"/>
      <w:r w:rsidRPr="003919DD">
        <w:rPr>
          <w:rFonts w:ascii="Calibri" w:hAnsi="Calibri" w:cs="Calibri"/>
          <w:sz w:val="24"/>
          <w:szCs w:val="24"/>
        </w:rPr>
        <w:t>: 10.1111/joa.14188). This project aims to build on this work by training an artificial intelligence-based deep learning algorithm to accurately and precisely detect blood vessels in the meninges, grey and white matter in cervical, thoracic and lumbar spinal cord. This work will validate the use of an optimised AI-based analytical approach while also generating novel data on blood vessel distribution in the different spinal cord levels. The successful completion of this work will aid in the development of new avenues of histological investigation in embalmed human spinal cord tissue while also expanding the impact and generosity of anatomical donors beyond traditional teaching.</w:t>
      </w:r>
    </w:p>
    <w:p w14:paraId="06DF0A24" w14:textId="77777777" w:rsidR="003919DD" w:rsidRPr="00D84387" w:rsidRDefault="003919DD" w:rsidP="003919DD">
      <w:pPr>
        <w:rPr>
          <w:rFonts w:ascii="Calibri" w:hAnsi="Calibri"/>
        </w:rPr>
      </w:pPr>
    </w:p>
    <w:p w14:paraId="306412F4" w14:textId="77777777" w:rsidR="009624CD" w:rsidRDefault="009624CD" w:rsidP="00FC454E">
      <w:pPr>
        <w:pStyle w:val="NormalWeb"/>
        <w:kinsoku w:val="0"/>
        <w:overflowPunct w:val="0"/>
        <w:spacing w:before="0" w:beforeAutospacing="0" w:after="0" w:afterAutospacing="0"/>
        <w:textAlignment w:val="baseline"/>
        <w:rPr>
          <w:rFonts w:ascii="Calibri" w:hAnsi="Calibri" w:cs="Calibri"/>
        </w:rPr>
      </w:pPr>
    </w:p>
    <w:p w14:paraId="2D7F5420" w14:textId="74C91878" w:rsidR="00FC454E" w:rsidRPr="00A32AC4" w:rsidRDefault="00FC454E" w:rsidP="00FC454E">
      <w:pPr>
        <w:autoSpaceDE w:val="0"/>
        <w:autoSpaceDN w:val="0"/>
        <w:adjustRightInd w:val="0"/>
        <w:spacing w:after="0" w:line="240" w:lineRule="auto"/>
        <w:rPr>
          <w:rFonts w:ascii="Calibri" w:hAnsi="Calibri" w:cs="Calibri"/>
          <w:i/>
          <w:iCs/>
          <w:sz w:val="24"/>
          <w:szCs w:val="24"/>
        </w:rPr>
      </w:pPr>
      <w:r w:rsidRPr="00A32AC4">
        <w:rPr>
          <w:rFonts w:ascii="Calibri" w:hAnsi="Calibri" w:cs="Calibri"/>
          <w:i/>
          <w:iCs/>
          <w:kern w:val="0"/>
          <w:sz w:val="24"/>
          <w:szCs w:val="24"/>
        </w:rPr>
        <w:t xml:space="preserve">File: USRVS Project Resume 202425 </w:t>
      </w:r>
      <w:r w:rsidR="003919DD">
        <w:rPr>
          <w:rFonts w:ascii="Calibri" w:hAnsi="Calibri" w:cs="Calibri"/>
          <w:i/>
          <w:iCs/>
          <w:kern w:val="0"/>
          <w:sz w:val="24"/>
          <w:szCs w:val="24"/>
        </w:rPr>
        <w:t>DERVAN</w:t>
      </w:r>
    </w:p>
    <w:sectPr w:rsidR="00FC454E" w:rsidRPr="00A32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4E"/>
    <w:rsid w:val="000D6324"/>
    <w:rsid w:val="0015191E"/>
    <w:rsid w:val="003907F8"/>
    <w:rsid w:val="003919DD"/>
    <w:rsid w:val="00403A20"/>
    <w:rsid w:val="004B77AD"/>
    <w:rsid w:val="005D215A"/>
    <w:rsid w:val="009624CD"/>
    <w:rsid w:val="00A021BE"/>
    <w:rsid w:val="00A32AC4"/>
    <w:rsid w:val="00AD09B5"/>
    <w:rsid w:val="00B9136D"/>
    <w:rsid w:val="00D3309C"/>
    <w:rsid w:val="00E64627"/>
    <w:rsid w:val="00FC454E"/>
    <w:rsid w:val="00FD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965F"/>
  <w15:chartTrackingRefBased/>
  <w15:docId w15:val="{54748851-FB52-472D-AB89-C90D582F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54E"/>
    <w:rPr>
      <w:rFonts w:eastAsiaTheme="majorEastAsia" w:cstheme="majorBidi"/>
      <w:color w:val="272727" w:themeColor="text1" w:themeTint="D8"/>
    </w:rPr>
  </w:style>
  <w:style w:type="paragraph" w:styleId="Title">
    <w:name w:val="Title"/>
    <w:basedOn w:val="Normal"/>
    <w:next w:val="Normal"/>
    <w:link w:val="TitleChar"/>
    <w:uiPriority w:val="10"/>
    <w:qFormat/>
    <w:rsid w:val="00FC4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54E"/>
    <w:pPr>
      <w:spacing w:before="160"/>
      <w:jc w:val="center"/>
    </w:pPr>
    <w:rPr>
      <w:i/>
      <w:iCs/>
      <w:color w:val="404040" w:themeColor="text1" w:themeTint="BF"/>
    </w:rPr>
  </w:style>
  <w:style w:type="character" w:customStyle="1" w:styleId="QuoteChar">
    <w:name w:val="Quote Char"/>
    <w:basedOn w:val="DefaultParagraphFont"/>
    <w:link w:val="Quote"/>
    <w:uiPriority w:val="29"/>
    <w:rsid w:val="00FC454E"/>
    <w:rPr>
      <w:i/>
      <w:iCs/>
      <w:color w:val="404040" w:themeColor="text1" w:themeTint="BF"/>
    </w:rPr>
  </w:style>
  <w:style w:type="paragraph" w:styleId="ListParagraph">
    <w:name w:val="List Paragraph"/>
    <w:basedOn w:val="Normal"/>
    <w:uiPriority w:val="34"/>
    <w:qFormat/>
    <w:rsid w:val="00FC454E"/>
    <w:pPr>
      <w:ind w:left="720"/>
      <w:contextualSpacing/>
    </w:pPr>
  </w:style>
  <w:style w:type="character" w:styleId="IntenseEmphasis">
    <w:name w:val="Intense Emphasis"/>
    <w:basedOn w:val="DefaultParagraphFont"/>
    <w:uiPriority w:val="21"/>
    <w:qFormat/>
    <w:rsid w:val="00FC454E"/>
    <w:rPr>
      <w:i/>
      <w:iCs/>
      <w:color w:val="0F4761" w:themeColor="accent1" w:themeShade="BF"/>
    </w:rPr>
  </w:style>
  <w:style w:type="paragraph" w:styleId="IntenseQuote">
    <w:name w:val="Intense Quote"/>
    <w:basedOn w:val="Normal"/>
    <w:next w:val="Normal"/>
    <w:link w:val="IntenseQuoteChar"/>
    <w:uiPriority w:val="30"/>
    <w:qFormat/>
    <w:rsid w:val="00FC4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54E"/>
    <w:rPr>
      <w:i/>
      <w:iCs/>
      <w:color w:val="0F4761" w:themeColor="accent1" w:themeShade="BF"/>
    </w:rPr>
  </w:style>
  <w:style w:type="character" w:styleId="IntenseReference">
    <w:name w:val="Intense Reference"/>
    <w:basedOn w:val="DefaultParagraphFont"/>
    <w:uiPriority w:val="32"/>
    <w:qFormat/>
    <w:rsid w:val="00FC454E"/>
    <w:rPr>
      <w:b/>
      <w:bCs/>
      <w:smallCaps/>
      <w:color w:val="0F4761" w:themeColor="accent1" w:themeShade="BF"/>
      <w:spacing w:val="5"/>
    </w:rPr>
  </w:style>
  <w:style w:type="paragraph" w:styleId="NormalWeb">
    <w:name w:val="Normal (Web)"/>
    <w:basedOn w:val="Normal"/>
    <w:uiPriority w:val="99"/>
    <w:unhideWhenUsed/>
    <w:rsid w:val="00FC45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725791">
      <w:bodyDiv w:val="1"/>
      <w:marLeft w:val="0"/>
      <w:marRight w:val="0"/>
      <w:marTop w:val="0"/>
      <w:marBottom w:val="0"/>
      <w:divBdr>
        <w:top w:val="none" w:sz="0" w:space="0" w:color="auto"/>
        <w:left w:val="none" w:sz="0" w:space="0" w:color="auto"/>
        <w:bottom w:val="none" w:sz="0" w:space="0" w:color="auto"/>
        <w:right w:val="none" w:sz="0" w:space="0" w:color="auto"/>
      </w:divBdr>
    </w:div>
    <w:div w:id="878711917">
      <w:bodyDiv w:val="1"/>
      <w:marLeft w:val="0"/>
      <w:marRight w:val="0"/>
      <w:marTop w:val="0"/>
      <w:marBottom w:val="0"/>
      <w:divBdr>
        <w:top w:val="none" w:sz="0" w:space="0" w:color="auto"/>
        <w:left w:val="none" w:sz="0" w:space="0" w:color="auto"/>
        <w:bottom w:val="none" w:sz="0" w:space="0" w:color="auto"/>
        <w:right w:val="none" w:sz="0" w:space="0" w:color="auto"/>
      </w:divBdr>
    </w:div>
    <w:div w:id="988289802">
      <w:bodyDiv w:val="1"/>
      <w:marLeft w:val="0"/>
      <w:marRight w:val="0"/>
      <w:marTop w:val="0"/>
      <w:marBottom w:val="0"/>
      <w:divBdr>
        <w:top w:val="none" w:sz="0" w:space="0" w:color="auto"/>
        <w:left w:val="none" w:sz="0" w:space="0" w:color="auto"/>
        <w:bottom w:val="none" w:sz="0" w:space="0" w:color="auto"/>
        <w:right w:val="none" w:sz="0" w:space="0" w:color="auto"/>
      </w:divBdr>
    </w:div>
    <w:div w:id="121511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KCL</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3</cp:revision>
  <cp:lastPrinted>2025-05-20T13:39:00Z</cp:lastPrinted>
  <dcterms:created xsi:type="dcterms:W3CDTF">2025-05-20T13:39:00Z</dcterms:created>
  <dcterms:modified xsi:type="dcterms:W3CDTF">2025-05-20T13:39:00Z</dcterms:modified>
</cp:coreProperties>
</file>