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B0" w:rsidRDefault="00194BB0" w:rsidP="00194BB0">
      <w:pPr>
        <w:suppressAutoHyphens/>
        <w:rPr>
          <w:rFonts w:ascii="Calibri" w:hAnsi="Calibri" w:cs="Arial"/>
          <w:b/>
          <w:sz w:val="22"/>
          <w:szCs w:val="22"/>
        </w:rPr>
      </w:pPr>
      <w:r>
        <w:rPr>
          <w:rFonts w:ascii="Calibri" w:hAnsi="Calibri" w:cs="Arial"/>
          <w:b/>
          <w:sz w:val="22"/>
          <w:szCs w:val="22"/>
        </w:rPr>
        <w:t>YEAR: 2013/14</w:t>
      </w:r>
    </w:p>
    <w:p w:rsidR="00AA10B6" w:rsidRDefault="00194BB0" w:rsidP="00194BB0">
      <w:pPr>
        <w:suppressAutoHyphens/>
        <w:rPr>
          <w:rFonts w:ascii="Calibri" w:hAnsi="Calibri" w:cs="Arial"/>
          <w:b/>
          <w:sz w:val="22"/>
          <w:szCs w:val="22"/>
        </w:rPr>
      </w:pPr>
      <w:r>
        <w:rPr>
          <w:rFonts w:ascii="Calibri" w:hAnsi="Calibri" w:cs="Arial"/>
          <w:b/>
          <w:sz w:val="22"/>
          <w:szCs w:val="22"/>
        </w:rPr>
        <w:t xml:space="preserve">SUPERVISOR: </w:t>
      </w:r>
      <w:r w:rsidR="00AA10B6">
        <w:rPr>
          <w:rFonts w:ascii="Calibri" w:hAnsi="Calibri" w:cs="Arial"/>
          <w:b/>
          <w:sz w:val="22"/>
          <w:szCs w:val="22"/>
        </w:rPr>
        <w:t>PROFESSOR SUSAN EVANS</w:t>
      </w:r>
    </w:p>
    <w:p w:rsidR="00194BB0" w:rsidRDefault="00194BB0" w:rsidP="00194BB0">
      <w:pPr>
        <w:suppressAutoHyphens/>
        <w:rPr>
          <w:rFonts w:ascii="Calibri" w:hAnsi="Calibri" w:cs="Arial"/>
          <w:b/>
          <w:sz w:val="22"/>
          <w:szCs w:val="22"/>
        </w:rPr>
      </w:pPr>
      <w:r>
        <w:rPr>
          <w:rFonts w:ascii="Calibri" w:hAnsi="Calibri" w:cs="Arial"/>
          <w:b/>
          <w:sz w:val="22"/>
          <w:szCs w:val="22"/>
        </w:rPr>
        <w:t>STUDENT: MR JAMES TURBETT</w:t>
      </w:r>
    </w:p>
    <w:p w:rsidR="00194BB0" w:rsidRDefault="00194BB0" w:rsidP="00194BB0">
      <w:pPr>
        <w:suppressAutoHyphens/>
        <w:rPr>
          <w:rFonts w:ascii="Calibri" w:hAnsi="Calibri" w:cs="Arial"/>
          <w:b/>
          <w:sz w:val="22"/>
          <w:szCs w:val="22"/>
        </w:rPr>
      </w:pPr>
      <w:r>
        <w:rPr>
          <w:rFonts w:ascii="Calibri" w:hAnsi="Calibri" w:cs="Arial"/>
          <w:b/>
          <w:sz w:val="22"/>
          <w:szCs w:val="22"/>
        </w:rPr>
        <w:t>PROJECT TITLE: A GEOMETRIC MORPHOMETRIC ANALYSIS OF INNER EAR MORPHOLOGY IN REPTILES</w:t>
      </w:r>
    </w:p>
    <w:p w:rsidR="00194BB0" w:rsidRDefault="00194BB0" w:rsidP="00194BB0">
      <w:pPr>
        <w:suppressAutoHyphens/>
        <w:rPr>
          <w:rFonts w:ascii="Calibri" w:hAnsi="Calibri" w:cs="Arial"/>
          <w:b/>
          <w:sz w:val="22"/>
          <w:szCs w:val="22"/>
        </w:rPr>
      </w:pPr>
    </w:p>
    <w:p w:rsidR="00194BB0" w:rsidRPr="00194BB0" w:rsidRDefault="00194BB0" w:rsidP="00194BB0">
      <w:pPr>
        <w:pBdr>
          <w:top w:val="single" w:sz="4" w:space="1" w:color="auto"/>
          <w:left w:val="single" w:sz="4" w:space="4" w:color="auto"/>
          <w:bottom w:val="single" w:sz="4" w:space="1" w:color="auto"/>
          <w:right w:val="single" w:sz="4" w:space="4" w:color="auto"/>
        </w:pBdr>
        <w:suppressAutoHyphens/>
        <w:rPr>
          <w:rFonts w:ascii="Calibri" w:hAnsi="Calibri" w:cs="Arial"/>
          <w:i/>
          <w:sz w:val="22"/>
          <w:szCs w:val="22"/>
        </w:rPr>
      </w:pPr>
      <w:r w:rsidRPr="00194BB0">
        <w:rPr>
          <w:rFonts w:ascii="Calibri" w:hAnsi="Calibri" w:cs="Arial"/>
          <w:i/>
          <w:sz w:val="22"/>
          <w:szCs w:val="22"/>
        </w:rPr>
        <w:t xml:space="preserve">Brief Resume of your Project’s outcomes for the Society’s Website:  (no more than 200-250 words). </w:t>
      </w:r>
    </w:p>
    <w:p w:rsidR="00194BB0" w:rsidRPr="00194BB0" w:rsidRDefault="00194BB0" w:rsidP="00194BB0">
      <w:pPr>
        <w:pBdr>
          <w:top w:val="single" w:sz="4" w:space="1" w:color="auto"/>
          <w:left w:val="single" w:sz="4" w:space="4" w:color="auto"/>
          <w:bottom w:val="single" w:sz="4" w:space="1" w:color="auto"/>
          <w:right w:val="single" w:sz="4" w:space="4" w:color="auto"/>
        </w:pBdr>
        <w:suppressAutoHyphens/>
        <w:rPr>
          <w:rFonts w:ascii="Calibri" w:hAnsi="Calibri"/>
          <w:i/>
          <w:sz w:val="22"/>
          <w:szCs w:val="22"/>
        </w:rPr>
      </w:pPr>
      <w:proofErr w:type="gramStart"/>
      <w:r w:rsidRPr="00194BB0">
        <w:rPr>
          <w:rFonts w:ascii="Calibri" w:hAnsi="Calibri"/>
          <w:i/>
          <w:sz w:val="22"/>
          <w:szCs w:val="22"/>
        </w:rPr>
        <w:t>The title of your project and a brief 200-250 word description of the proposed/completed project.</w:t>
      </w:r>
      <w:proofErr w:type="gramEnd"/>
      <w:r w:rsidRPr="00194BB0">
        <w:rPr>
          <w:rFonts w:ascii="Calibri" w:hAnsi="Calibri"/>
          <w:i/>
          <w:sz w:val="22"/>
          <w:szCs w:val="22"/>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194BB0" w:rsidRPr="00582C1C" w:rsidRDefault="00194BB0" w:rsidP="00194BB0">
      <w:pPr>
        <w:suppressAutoHyphens/>
        <w:rPr>
          <w:rFonts w:ascii="Calibri" w:hAnsi="Calibri"/>
          <w:i/>
          <w:sz w:val="20"/>
          <w:szCs w:val="20"/>
        </w:rPr>
      </w:pPr>
    </w:p>
    <w:p w:rsidR="00194BB0" w:rsidRPr="004B3618" w:rsidRDefault="00194BB0" w:rsidP="00194BB0">
      <w:pPr>
        <w:suppressAutoHyphens/>
        <w:rPr>
          <w:rFonts w:ascii="Calibri" w:hAnsi="Calibri" w:cs="Arial"/>
          <w:sz w:val="22"/>
          <w:szCs w:val="22"/>
        </w:rPr>
      </w:pPr>
      <w:r>
        <w:rPr>
          <w:rFonts w:ascii="Calibri" w:hAnsi="Calibri" w:cs="Arial"/>
          <w:sz w:val="22"/>
          <w:szCs w:val="22"/>
        </w:rPr>
        <w:t>The inner ear is the sensory organ responsible for detecting movement, balance and sound. This tiny structure is housed inside the skull, in a cavity called the bony labyrinth. The labyrinth, characterised by three ‘</w:t>
      </w:r>
      <w:proofErr w:type="spellStart"/>
      <w:r>
        <w:rPr>
          <w:rFonts w:ascii="Calibri" w:hAnsi="Calibri" w:cs="Arial"/>
          <w:sz w:val="22"/>
          <w:szCs w:val="22"/>
        </w:rPr>
        <w:t>semicircular</w:t>
      </w:r>
      <w:proofErr w:type="spellEnd"/>
      <w:r>
        <w:rPr>
          <w:rFonts w:ascii="Calibri" w:hAnsi="Calibri" w:cs="Arial"/>
          <w:sz w:val="22"/>
          <w:szCs w:val="22"/>
        </w:rPr>
        <w:t xml:space="preserve">’ canals, can be imaged using micro-CT and reconstructed in three dimensions. In lizards and snakes (collectively known as </w:t>
      </w:r>
      <w:proofErr w:type="spellStart"/>
      <w:r>
        <w:rPr>
          <w:rFonts w:ascii="Calibri" w:hAnsi="Calibri" w:cs="Arial"/>
          <w:sz w:val="22"/>
          <w:szCs w:val="22"/>
        </w:rPr>
        <w:t>squamates</w:t>
      </w:r>
      <w:proofErr w:type="spellEnd"/>
      <w:r>
        <w:rPr>
          <w:rFonts w:ascii="Calibri" w:hAnsi="Calibri" w:cs="Arial"/>
          <w:sz w:val="22"/>
          <w:szCs w:val="22"/>
        </w:rPr>
        <w:t>) the bony labyrinth is at the back of the skull (</w:t>
      </w:r>
      <w:r w:rsidRPr="0028281D">
        <w:rPr>
          <w:rFonts w:ascii="Calibri" w:hAnsi="Calibri" w:cs="Arial"/>
          <w:b/>
          <w:sz w:val="22"/>
          <w:szCs w:val="22"/>
        </w:rPr>
        <w:t>see graphic</w:t>
      </w:r>
      <w:r>
        <w:rPr>
          <w:rFonts w:ascii="Calibri" w:hAnsi="Calibri" w:cs="Arial"/>
          <w:sz w:val="22"/>
          <w:szCs w:val="22"/>
        </w:rPr>
        <w:t xml:space="preserve">). As the inner ear is involved in balance and movement, and limbless locomotion involves radically different posture and movement, we hypothesised that there would be a difference in the morphology of the inner ear between </w:t>
      </w:r>
      <w:proofErr w:type="spellStart"/>
      <w:r>
        <w:rPr>
          <w:rFonts w:ascii="Calibri" w:hAnsi="Calibri" w:cs="Arial"/>
          <w:sz w:val="22"/>
          <w:szCs w:val="22"/>
        </w:rPr>
        <w:t>quadrupedal</w:t>
      </w:r>
      <w:proofErr w:type="spellEnd"/>
      <w:r>
        <w:rPr>
          <w:rFonts w:ascii="Calibri" w:hAnsi="Calibri" w:cs="Arial"/>
          <w:sz w:val="22"/>
          <w:szCs w:val="22"/>
        </w:rPr>
        <w:t xml:space="preserve"> and limbless </w:t>
      </w:r>
      <w:proofErr w:type="spellStart"/>
      <w:r>
        <w:rPr>
          <w:rFonts w:ascii="Calibri" w:hAnsi="Calibri" w:cs="Arial"/>
          <w:sz w:val="22"/>
          <w:szCs w:val="22"/>
        </w:rPr>
        <w:t>squamates</w:t>
      </w:r>
      <w:proofErr w:type="spellEnd"/>
      <w:r>
        <w:rPr>
          <w:rFonts w:ascii="Calibri" w:hAnsi="Calibri" w:cs="Arial"/>
          <w:sz w:val="22"/>
          <w:szCs w:val="22"/>
        </w:rPr>
        <w:t xml:space="preserve"> (including snakes and other limbless lizards). Our morphometric analyses of the bony labyrinth reveal that this is indeed the case, and that there are also differences in the morphology of the bony labyrinth between phylogenetic groups. These differences could be useful for interpreting fossil </w:t>
      </w:r>
      <w:proofErr w:type="spellStart"/>
      <w:r>
        <w:rPr>
          <w:rFonts w:ascii="Calibri" w:hAnsi="Calibri" w:cs="Arial"/>
          <w:sz w:val="22"/>
          <w:szCs w:val="22"/>
        </w:rPr>
        <w:t>squamates</w:t>
      </w:r>
      <w:proofErr w:type="spellEnd"/>
      <w:r>
        <w:rPr>
          <w:rFonts w:ascii="Calibri" w:hAnsi="Calibri" w:cs="Arial"/>
          <w:sz w:val="22"/>
          <w:szCs w:val="22"/>
        </w:rPr>
        <w:t xml:space="preserve"> lacking postcranial elements.</w:t>
      </w:r>
    </w:p>
    <w:p w:rsidR="0090499B" w:rsidRDefault="0090499B"/>
    <w:p w:rsidR="00194BB0" w:rsidRDefault="00194BB0">
      <w:pPr>
        <w:rPr>
          <w:rFonts w:asciiTheme="minorHAnsi" w:hAnsiTheme="minorHAnsi" w:cstheme="minorHAnsi"/>
        </w:rPr>
      </w:pPr>
    </w:p>
    <w:p w:rsidR="00194BB0" w:rsidRDefault="00194BB0">
      <w:pPr>
        <w:rPr>
          <w:rFonts w:asciiTheme="minorHAnsi" w:hAnsiTheme="minorHAnsi" w:cstheme="minorHAnsi"/>
        </w:rPr>
      </w:pPr>
    </w:p>
    <w:p w:rsidR="00194BB0" w:rsidRDefault="00194BB0">
      <w:pPr>
        <w:rPr>
          <w:rFonts w:asciiTheme="minorHAnsi" w:hAnsiTheme="minorHAnsi" w:cstheme="minorHAnsi"/>
        </w:rPr>
      </w:pPr>
    </w:p>
    <w:p w:rsidR="00194BB0" w:rsidRDefault="00194BB0">
      <w:pPr>
        <w:rPr>
          <w:rFonts w:asciiTheme="minorHAnsi" w:hAnsiTheme="minorHAnsi" w:cstheme="minorHAnsi"/>
        </w:rPr>
      </w:pPr>
    </w:p>
    <w:p w:rsidR="00194BB0" w:rsidRDefault="00194BB0">
      <w:pPr>
        <w:rPr>
          <w:rFonts w:asciiTheme="minorHAnsi" w:hAnsiTheme="minorHAnsi" w:cstheme="minorHAnsi"/>
        </w:rPr>
      </w:pPr>
    </w:p>
    <w:p w:rsidR="00194BB0" w:rsidRPr="00194BB0" w:rsidRDefault="00194BB0">
      <w:pPr>
        <w:rPr>
          <w:rFonts w:asciiTheme="minorHAnsi" w:hAnsiTheme="minorHAnsi" w:cstheme="minorHAnsi"/>
        </w:rPr>
      </w:pPr>
      <w:r>
        <w:rPr>
          <w:rFonts w:asciiTheme="minorHAnsi" w:hAnsiTheme="minorHAnsi" w:cstheme="minorHAnsi"/>
        </w:rPr>
        <w:t>END</w:t>
      </w:r>
    </w:p>
    <w:p w:rsidR="00194BB0" w:rsidRDefault="00194BB0">
      <w:pPr>
        <w:rPr>
          <w:i/>
        </w:rPr>
      </w:pPr>
    </w:p>
    <w:p w:rsidR="00194BB0" w:rsidRDefault="00194BB0">
      <w:pPr>
        <w:rPr>
          <w:i/>
        </w:rPr>
      </w:pPr>
    </w:p>
    <w:p w:rsidR="00194BB0" w:rsidRDefault="00194BB0">
      <w:pPr>
        <w:rPr>
          <w:i/>
        </w:rPr>
      </w:pPr>
    </w:p>
    <w:p w:rsidR="00194BB0" w:rsidRDefault="00194BB0">
      <w:pPr>
        <w:rPr>
          <w:i/>
        </w:rPr>
      </w:pPr>
    </w:p>
    <w:p w:rsidR="00194BB0" w:rsidRDefault="00194BB0">
      <w:pPr>
        <w:rPr>
          <w:i/>
        </w:rPr>
      </w:pPr>
    </w:p>
    <w:p w:rsidR="00194BB0" w:rsidRPr="00194BB0" w:rsidRDefault="00194BB0">
      <w:pPr>
        <w:rPr>
          <w:i/>
        </w:rPr>
      </w:pPr>
    </w:p>
    <w:p w:rsidR="00194BB0" w:rsidRPr="00194BB0" w:rsidRDefault="00194BB0">
      <w:pPr>
        <w:rPr>
          <w:i/>
        </w:rPr>
      </w:pPr>
      <w:r w:rsidRPr="00194BB0">
        <w:rPr>
          <w:i/>
        </w:rPr>
        <w:t>File: UGProjectOutcomes201314-</w:t>
      </w:r>
      <w:r w:rsidR="00AA10B6">
        <w:rPr>
          <w:i/>
        </w:rPr>
        <w:t>SEvans</w:t>
      </w:r>
      <w:bookmarkStart w:id="0" w:name="_GoBack"/>
      <w:bookmarkEnd w:id="0"/>
      <w:r w:rsidRPr="00194BB0">
        <w:rPr>
          <w:i/>
        </w:rPr>
        <w:t>andJTurbett</w:t>
      </w:r>
    </w:p>
    <w:sectPr w:rsidR="00194BB0" w:rsidRPr="00194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B0"/>
    <w:rsid w:val="00194BB0"/>
    <w:rsid w:val="0090499B"/>
    <w:rsid w:val="00AA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dcterms:created xsi:type="dcterms:W3CDTF">2014-10-07T14:05:00Z</dcterms:created>
  <dcterms:modified xsi:type="dcterms:W3CDTF">2014-10-07T14:27:00Z</dcterms:modified>
</cp:coreProperties>
</file>